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1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7842"/>
      </w:tblGrid>
      <w:tr w:rsidR="003E0179" w:rsidRPr="003E0179" w14:paraId="7D8159E5" w14:textId="77777777" w:rsidTr="00766533">
        <w:tc>
          <w:tcPr>
            <w:tcW w:w="3074" w:type="dxa"/>
            <w:vAlign w:val="center"/>
          </w:tcPr>
          <w:p w14:paraId="5A82F51B" w14:textId="77777777" w:rsidR="003E0179" w:rsidRPr="003E0179" w:rsidRDefault="003E0179" w:rsidP="003E0179">
            <w:pPr>
              <w:spacing w:after="160" w:line="320" w:lineRule="auto"/>
            </w:pPr>
            <w:r w:rsidRPr="003E0179">
              <w:rPr>
                <w:noProof/>
              </w:rPr>
              <w:drawing>
                <wp:inline distT="0" distB="0" distL="0" distR="0" wp14:anchorId="6662A425" wp14:editId="6DDA3330">
                  <wp:extent cx="1814830" cy="400050"/>
                  <wp:effectExtent l="0" t="0" r="0" b="0"/>
                  <wp:docPr id="108424006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3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30" cy="400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2" w:type="dxa"/>
          </w:tcPr>
          <w:p w14:paraId="6D01EA2B" w14:textId="77777777" w:rsidR="003E0179" w:rsidRPr="003E0179" w:rsidRDefault="003E0179" w:rsidP="003E0179">
            <w:pPr>
              <w:spacing w:after="160" w:line="320" w:lineRule="auto"/>
            </w:pPr>
            <w:r w:rsidRPr="003E0179">
              <w:rPr>
                <w:noProof/>
              </w:rPr>
              <w:drawing>
                <wp:inline distT="0" distB="0" distL="0" distR="0" wp14:anchorId="403F3A53" wp14:editId="54AD6761">
                  <wp:extent cx="4457700" cy="713446"/>
                  <wp:effectExtent l="0" t="0" r="0" b="0"/>
                  <wp:docPr id="6213121" name="Picture 1" descr="A close up of a car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3121" name="Picture 1" descr="A close up of a card&#10;&#10;AI-generated content may be incorrect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48" cy="73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655B42" w14:textId="3930AECF" w:rsidR="002E711E" w:rsidRDefault="00000000">
      <w:pPr>
        <w:pStyle w:val="Title"/>
        <w:rPr>
          <w:sz w:val="40"/>
          <w:szCs w:val="40"/>
        </w:rPr>
      </w:pPr>
      <w:bookmarkStart w:id="0" w:name="_heading=h.1uq907v89zxy" w:colFirst="0" w:colLast="0"/>
      <w:bookmarkEnd w:id="0"/>
      <w:r>
        <w:rPr>
          <w:sz w:val="40"/>
          <w:szCs w:val="40"/>
        </w:rPr>
        <w:t xml:space="preserve">Модул 3: </w:t>
      </w:r>
      <w:r w:rsidR="005A255E" w:rsidRPr="005A255E">
        <w:rPr>
          <w:sz w:val="40"/>
          <w:szCs w:val="40"/>
        </w:rPr>
        <w:t>Строителство и малки инфраструктурни проекти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7FD9A980" wp14:editId="5C48A229">
            <wp:simplePos x="0" y="0"/>
            <wp:positionH relativeFrom="column">
              <wp:posOffset>5476875</wp:posOffset>
            </wp:positionH>
            <wp:positionV relativeFrom="paragraph">
              <wp:posOffset>6572250</wp:posOffset>
            </wp:positionV>
            <wp:extent cx="1365030" cy="1706288"/>
            <wp:effectExtent l="0" t="0" r="0" b="0"/>
            <wp:wrapSquare wrapText="bothSides" distT="19050" distB="19050" distL="19050" distR="19050"/>
            <wp:docPr id="6" name="image1.jpg" descr="Ein Bild, das Logo, Grafiken, Schrift, Grafik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Logo, Grafiken, Schrift, Grafikdesign enthält.&#10;&#10;Automatisch generierte Beschreibu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030" cy="1706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6AE4F1" w14:textId="218B63CF" w:rsidR="002E711E" w:rsidRDefault="00000000">
      <w:pPr>
        <w:pStyle w:val="Subtitle"/>
        <w:rPr>
          <w:sz w:val="28"/>
          <w:szCs w:val="28"/>
        </w:rPr>
      </w:pPr>
      <w:bookmarkStart w:id="1" w:name="_heading=h.85tnhdlvadw8" w:colFirst="0" w:colLast="0"/>
      <w:bookmarkEnd w:id="1"/>
      <w:r>
        <w:rPr>
          <w:sz w:val="28"/>
          <w:szCs w:val="28"/>
        </w:rPr>
        <w:t xml:space="preserve">Упражнение 1: </w:t>
      </w:r>
      <w:r w:rsidR="005A255E">
        <w:rPr>
          <w:sz w:val="28"/>
          <w:szCs w:val="28"/>
          <w:lang w:val="bg-BG"/>
        </w:rPr>
        <w:t>Корупционен модел 1</w:t>
      </w:r>
      <w:r>
        <w:rPr>
          <w:sz w:val="28"/>
          <w:szCs w:val="28"/>
        </w:rPr>
        <w:t xml:space="preserve"> (необосновани </w:t>
      </w:r>
      <w:r w:rsidR="005A255E">
        <w:rPr>
          <w:sz w:val="28"/>
          <w:szCs w:val="28"/>
          <w:lang w:val="bg-BG"/>
        </w:rPr>
        <w:t>изменения на</w:t>
      </w:r>
      <w:r>
        <w:rPr>
          <w:sz w:val="28"/>
          <w:szCs w:val="28"/>
        </w:rPr>
        <w:t xml:space="preserve"> договора / разширяване на обхвата) и </w:t>
      </w:r>
      <w:r w:rsidR="005A255E">
        <w:rPr>
          <w:sz w:val="28"/>
          <w:szCs w:val="28"/>
          <w:lang w:val="bg-BG"/>
        </w:rPr>
        <w:t>Корупционен модел 2</w:t>
      </w:r>
      <w:r>
        <w:rPr>
          <w:sz w:val="28"/>
          <w:szCs w:val="28"/>
        </w:rPr>
        <w:t xml:space="preserve"> (</w:t>
      </w:r>
      <w:r w:rsidR="005A255E" w:rsidRPr="005A255E">
        <w:rPr>
          <w:sz w:val="28"/>
          <w:szCs w:val="28"/>
        </w:rPr>
        <w:t>некачествено или непълно изпълнение в сравнение с разплатеното</w:t>
      </w:r>
      <w:r>
        <w:rPr>
          <w:sz w:val="28"/>
          <w:szCs w:val="28"/>
        </w:rPr>
        <w:t>)</w:t>
      </w:r>
    </w:p>
    <w:p w14:paraId="51DDD5F4" w14:textId="77777777" w:rsidR="002E711E" w:rsidRDefault="00000000">
      <w:pPr>
        <w:pStyle w:val="Subtitle"/>
      </w:pPr>
      <w:bookmarkStart w:id="2" w:name="_heading=h.ty7k3p4alszs" w:colFirst="0" w:colLast="0"/>
      <w:bookmarkEnd w:id="2"/>
      <w:r>
        <w:rPr>
          <w:b/>
          <w:bCs/>
          <w:sz w:val="28"/>
          <w:szCs w:val="28"/>
        </w:rPr>
        <w:t>Казус: Безкрайната улица в Санта Вега (Испания)</w:t>
      </w:r>
    </w:p>
    <w:p w14:paraId="4665DAC4" w14:textId="77777777" w:rsidR="002E711E" w:rsidRDefault="00000000">
      <w:pPr>
        <w:rPr>
          <w:b/>
          <w:bCs/>
        </w:rPr>
      </w:pPr>
      <w:r>
        <w:rPr>
          <w:b/>
          <w:bCs/>
        </w:rPr>
        <w:t>Предистория:</w:t>
      </w:r>
    </w:p>
    <w:p w14:paraId="4C8664F9" w14:textId="79EAF53F" w:rsidR="002E711E" w:rsidRDefault="00000000">
      <w:r>
        <w:t xml:space="preserve">Санта Вега е малко градче в южна Испания, което живее за летните си фиести. За да се подготви за тазгодишните тържества, </w:t>
      </w:r>
      <w:r>
        <w:rPr>
          <w:b/>
          <w:bCs/>
        </w:rPr>
        <w:t xml:space="preserve">общинският съвет на Санта Вега </w:t>
      </w:r>
      <w:r>
        <w:t xml:space="preserve">стартира проект, съфинансиран от ЕС, за </w:t>
      </w:r>
      <w:r w:rsidR="005A255E" w:rsidRPr="00A829CB">
        <w:rPr>
          <w:lang w:val="bg-BG"/>
        </w:rPr>
        <w:t>реновиране</w:t>
      </w:r>
      <w:r>
        <w:t xml:space="preserve"> на улица </w:t>
      </w:r>
      <w:r>
        <w:rPr>
          <w:b/>
          <w:bCs/>
        </w:rPr>
        <w:t>„Кале Майор“</w:t>
      </w:r>
      <w:r w:rsidR="005A255E">
        <w:rPr>
          <w:b/>
          <w:bCs/>
          <w:lang w:val="bg-BG"/>
        </w:rPr>
        <w:t xml:space="preserve"> (</w:t>
      </w:r>
      <w:r w:rsidR="005A255E" w:rsidRPr="005A255E">
        <w:rPr>
          <w:b/>
          <w:bCs/>
          <w:lang w:val="bg-BG"/>
        </w:rPr>
        <w:t>Calle Mayor</w:t>
      </w:r>
      <w:r w:rsidR="005A255E">
        <w:rPr>
          <w:b/>
          <w:bCs/>
          <w:lang w:val="bg-BG"/>
        </w:rPr>
        <w:t>)</w:t>
      </w:r>
      <w:r>
        <w:rPr>
          <w:b/>
          <w:bCs/>
        </w:rPr>
        <w:t xml:space="preserve"> </w:t>
      </w:r>
      <w:r>
        <w:t>– главната улица, водеща към централния площад.</w:t>
      </w:r>
    </w:p>
    <w:p w14:paraId="5ADC8124" w14:textId="77777777" w:rsidR="002E711E" w:rsidRDefault="002E711E"/>
    <w:p w14:paraId="5853365E" w14:textId="0BC9459B" w:rsidR="002E711E" w:rsidRDefault="00000000">
      <w:r>
        <w:t xml:space="preserve">Договорът за строителство „Градско обновяване на </w:t>
      </w:r>
      <w:r w:rsidR="005A255E" w:rsidRPr="005A255E">
        <w:t>Кале Майор</w:t>
      </w:r>
      <w:r>
        <w:t xml:space="preserve"> и прилежащите тротоари“ включва следното:</w:t>
      </w:r>
    </w:p>
    <w:p w14:paraId="0B598A65" w14:textId="7648B5F1" w:rsidR="002E711E" w:rsidRDefault="00000000">
      <w:pPr>
        <w:numPr>
          <w:ilvl w:val="0"/>
          <w:numId w:val="17"/>
        </w:numPr>
      </w:pPr>
      <w:r>
        <w:t xml:space="preserve">Нова настилка </w:t>
      </w:r>
      <w:r w:rsidR="005A255E">
        <w:rPr>
          <w:lang w:val="bg-BG"/>
        </w:rPr>
        <w:t>по протежение на</w:t>
      </w:r>
      <w:r>
        <w:t xml:space="preserve"> цялата улица и двата тротоара</w:t>
      </w:r>
    </w:p>
    <w:p w14:paraId="051EFACB" w14:textId="77777777" w:rsidR="002E711E" w:rsidRDefault="00000000">
      <w:pPr>
        <w:numPr>
          <w:ilvl w:val="0"/>
          <w:numId w:val="17"/>
        </w:numPr>
      </w:pPr>
      <w:r>
        <w:t>Нови бордюри и подземен дренаж</w:t>
      </w:r>
    </w:p>
    <w:p w14:paraId="1087F6C5" w14:textId="77777777" w:rsidR="002E711E" w:rsidRDefault="00000000">
      <w:pPr>
        <w:numPr>
          <w:ilvl w:val="0"/>
          <w:numId w:val="17"/>
        </w:numPr>
      </w:pPr>
      <w:r>
        <w:t>Нови улични лампи и пейки по маршрута</w:t>
      </w:r>
    </w:p>
    <w:p w14:paraId="4B129FCF" w14:textId="5E78C62D" w:rsidR="002E711E" w:rsidRDefault="00000000">
      <w:r>
        <w:t xml:space="preserve">Първоначалната стойност на договора беше </w:t>
      </w:r>
      <w:r>
        <w:rPr>
          <w:b/>
          <w:bCs/>
        </w:rPr>
        <w:t xml:space="preserve">1 000 000 евро </w:t>
      </w:r>
      <w:r>
        <w:t xml:space="preserve">с планирана продължителност </w:t>
      </w:r>
      <w:r>
        <w:rPr>
          <w:b/>
          <w:bCs/>
        </w:rPr>
        <w:t>300 дни</w:t>
      </w:r>
      <w:r>
        <w:t>.</w:t>
      </w:r>
    </w:p>
    <w:p w14:paraId="2489A38A" w14:textId="77777777" w:rsidR="002E711E" w:rsidRDefault="002E711E"/>
    <w:p w14:paraId="4F53A8B8" w14:textId="24FBF31A" w:rsidR="002E711E" w:rsidRDefault="00000000">
      <w:r>
        <w:t xml:space="preserve">По средата на строителството, жителите започват да се оплакват: „Кметството </w:t>
      </w:r>
      <w:r w:rsidR="005A255E">
        <w:rPr>
          <w:lang w:val="bg-BG"/>
        </w:rPr>
        <w:t>обяви</w:t>
      </w:r>
      <w:r>
        <w:t>, че улицата е почти завършена, но ние все още ходим по чакъл!“</w:t>
      </w:r>
    </w:p>
    <w:p w14:paraId="577C6E8A" w14:textId="77777777" w:rsidR="002E711E" w:rsidRDefault="002E711E"/>
    <w:p w14:paraId="5BA979D9" w14:textId="52999A2F" w:rsidR="002E711E" w:rsidRDefault="00000000">
      <w:r>
        <w:t>Вие сте част от група за гражданско наблюдение, използваща</w:t>
      </w:r>
      <w:r>
        <w:rPr>
          <w:b/>
          <w:bCs/>
        </w:rPr>
        <w:t xml:space="preserve"> Инструмент</w:t>
      </w:r>
      <w:r w:rsidR="005A255E">
        <w:rPr>
          <w:b/>
          <w:bCs/>
          <w:lang w:val="bg-BG"/>
        </w:rPr>
        <w:t>а</w:t>
      </w:r>
      <w:r>
        <w:rPr>
          <w:b/>
          <w:bCs/>
        </w:rPr>
        <w:t xml:space="preserve"> за </w:t>
      </w:r>
      <w:r w:rsidR="005A255E">
        <w:rPr>
          <w:b/>
          <w:bCs/>
          <w:lang w:val="bg-BG"/>
        </w:rPr>
        <w:t>докладване на</w:t>
      </w:r>
      <w:r>
        <w:rPr>
          <w:b/>
          <w:bCs/>
        </w:rPr>
        <w:t xml:space="preserve"> iMonitor</w:t>
      </w:r>
      <w:r>
        <w:t>. Кметът гордо обяви по местното радио, че „</w:t>
      </w:r>
      <w:r w:rsidR="005A255E" w:rsidRPr="005A255E">
        <w:rPr>
          <w:i/>
          <w:iCs/>
        </w:rPr>
        <w:t>Кале Майор</w:t>
      </w:r>
      <w:r w:rsidR="005A255E">
        <w:rPr>
          <w:i/>
          <w:iCs/>
          <w:lang w:val="bg-BG"/>
        </w:rPr>
        <w:t xml:space="preserve"> е </w:t>
      </w:r>
      <w:r>
        <w:rPr>
          <w:i/>
          <w:iCs/>
        </w:rPr>
        <w:t>вече</w:t>
      </w:r>
      <w:r w:rsidR="005A255E">
        <w:rPr>
          <w:i/>
          <w:iCs/>
          <w:lang w:val="bg-BG"/>
        </w:rPr>
        <w:t xml:space="preserve"> </w:t>
      </w:r>
      <w:r>
        <w:rPr>
          <w:i/>
          <w:iCs/>
        </w:rPr>
        <w:t>завършен</w:t>
      </w:r>
      <w:r w:rsidR="005A255E">
        <w:rPr>
          <w:i/>
          <w:iCs/>
          <w:lang w:val="bg-BG"/>
        </w:rPr>
        <w:t>а</w:t>
      </w:r>
      <w:r>
        <w:rPr>
          <w:i/>
          <w:iCs/>
        </w:rPr>
        <w:t xml:space="preserve"> на 85% </w:t>
      </w:r>
      <w:r>
        <w:t xml:space="preserve">“ и публикува </w:t>
      </w:r>
      <w:r w:rsidR="005A255E">
        <w:rPr>
          <w:lang w:val="bg-BG"/>
        </w:rPr>
        <w:t>същите данни</w:t>
      </w:r>
      <w:r>
        <w:t xml:space="preserve"> на уебсайт</w:t>
      </w:r>
      <w:r w:rsidR="005A255E">
        <w:rPr>
          <w:lang w:val="bg-BG"/>
        </w:rPr>
        <w:t>а на общината</w:t>
      </w:r>
      <w:r>
        <w:t>.</w:t>
      </w:r>
    </w:p>
    <w:p w14:paraId="0FB4723F" w14:textId="77777777" w:rsidR="002E711E" w:rsidRDefault="002E711E"/>
    <w:p w14:paraId="188F8A65" w14:textId="17366FE7" w:rsidR="002E711E" w:rsidRDefault="00721708">
      <w:r>
        <w:rPr>
          <w:lang w:val="bg-BG"/>
        </w:rPr>
        <w:t>Събрали сте</w:t>
      </w:r>
      <w:r w:rsidR="00000000">
        <w:t xml:space="preserve"> </w:t>
      </w:r>
      <w:r w:rsidR="00000000" w:rsidRPr="00721708">
        <w:rPr>
          <w:lang w:val="bg-BG"/>
        </w:rPr>
        <w:t>дв</w:t>
      </w:r>
      <w:r w:rsidRPr="00721708">
        <w:rPr>
          <w:lang w:val="bg-BG"/>
        </w:rPr>
        <w:t>а</w:t>
      </w:r>
      <w:r>
        <w:rPr>
          <w:lang w:val="bg-BG"/>
        </w:rPr>
        <w:t xml:space="preserve"> вида</w:t>
      </w:r>
      <w:r w:rsidR="00000000">
        <w:t xml:space="preserve"> доказателства:</w:t>
      </w:r>
    </w:p>
    <w:p w14:paraId="55BCFE4F" w14:textId="77777777" w:rsidR="002E711E" w:rsidRDefault="002E711E">
      <w:pPr>
        <w:rPr>
          <w:b/>
          <w:bCs/>
        </w:rPr>
      </w:pPr>
    </w:p>
    <w:p w14:paraId="4E7510B0" w14:textId="77777777" w:rsidR="002E711E" w:rsidRDefault="002E711E">
      <w:pPr>
        <w:rPr>
          <w:b/>
          <w:bCs/>
        </w:rPr>
      </w:pPr>
    </w:p>
    <w:p w14:paraId="7C0E10AB" w14:textId="77777777" w:rsidR="002E711E" w:rsidRDefault="002E711E">
      <w:pPr>
        <w:rPr>
          <w:b/>
          <w:bCs/>
        </w:rPr>
      </w:pPr>
    </w:p>
    <w:p w14:paraId="42A25D11" w14:textId="77777777" w:rsidR="002E711E" w:rsidRDefault="002E711E">
      <w:pPr>
        <w:rPr>
          <w:b/>
          <w:bCs/>
        </w:rPr>
      </w:pPr>
    </w:p>
    <w:p w14:paraId="69D93335" w14:textId="77777777" w:rsidR="002E711E" w:rsidRDefault="002E711E">
      <w:pPr>
        <w:rPr>
          <w:b/>
          <w:bCs/>
        </w:rPr>
      </w:pPr>
    </w:p>
    <w:p w14:paraId="4C8E76E2" w14:textId="77777777" w:rsidR="002E711E" w:rsidRDefault="002E711E">
      <w:pPr>
        <w:rPr>
          <w:b/>
          <w:bCs/>
        </w:rPr>
      </w:pPr>
    </w:p>
    <w:p w14:paraId="107394E5" w14:textId="77777777" w:rsidR="002E711E" w:rsidRDefault="002E711E">
      <w:pPr>
        <w:rPr>
          <w:b/>
          <w:bCs/>
        </w:rPr>
      </w:pPr>
    </w:p>
    <w:p w14:paraId="3D23D209" w14:textId="77777777" w:rsidR="002E711E" w:rsidRDefault="002E711E">
      <w:pPr>
        <w:rPr>
          <w:b/>
          <w:bCs/>
        </w:rPr>
      </w:pPr>
    </w:p>
    <w:p w14:paraId="01D9E84A" w14:textId="387C2BC6" w:rsidR="002E711E" w:rsidRPr="003E0179" w:rsidRDefault="003E0179">
      <w:pPr>
        <w:rPr>
          <w:b/>
          <w:bCs/>
          <w:sz w:val="20"/>
          <w:szCs w:val="20"/>
        </w:rPr>
      </w:pPr>
      <w:r w:rsidRPr="003E0179">
        <w:rPr>
          <w:noProof/>
          <w:sz w:val="20"/>
          <w:szCs w:val="20"/>
        </w:rPr>
        <w:drawing>
          <wp:anchor distT="114300" distB="114300" distL="114300" distR="114300" simplePos="0" relativeHeight="251659264" behindDoc="0" locked="0" layoutInCell="1" hidden="0" allowOverlap="1" wp14:anchorId="6981F91A" wp14:editId="62D0EAFA">
            <wp:simplePos x="0" y="0"/>
            <wp:positionH relativeFrom="column">
              <wp:posOffset>-816610</wp:posOffset>
            </wp:positionH>
            <wp:positionV relativeFrom="paragraph">
              <wp:posOffset>0</wp:posOffset>
            </wp:positionV>
            <wp:extent cx="4462463" cy="3143250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314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E0179">
        <w:rPr>
          <w:b/>
          <w:bCs/>
          <w:sz w:val="20"/>
          <w:szCs w:val="20"/>
        </w:rPr>
        <w:t xml:space="preserve">ИЗОБРАЖЕНИЕ A </w:t>
      </w:r>
      <w:r w:rsidR="009D7D0F">
        <w:rPr>
          <w:b/>
          <w:bCs/>
          <w:sz w:val="20"/>
          <w:szCs w:val="20"/>
        </w:rPr>
        <w:t>–</w:t>
      </w:r>
      <w:r w:rsidR="009D7D0F">
        <w:rPr>
          <w:b/>
          <w:bCs/>
          <w:sz w:val="20"/>
          <w:szCs w:val="20"/>
          <w:lang w:val="bg-BG"/>
        </w:rPr>
        <w:t xml:space="preserve"> </w:t>
      </w:r>
      <w:r w:rsidRPr="003E0179">
        <w:rPr>
          <w:b/>
          <w:bCs/>
          <w:sz w:val="20"/>
          <w:szCs w:val="20"/>
        </w:rPr>
        <w:t>Изглед към улицата (</w:t>
      </w:r>
      <w:r w:rsidR="002912AC">
        <w:rPr>
          <w:b/>
          <w:bCs/>
          <w:sz w:val="20"/>
          <w:szCs w:val="20"/>
          <w:lang w:val="bg-BG"/>
        </w:rPr>
        <w:t>Изображение</w:t>
      </w:r>
      <w:r w:rsidRPr="003E0179">
        <w:rPr>
          <w:b/>
          <w:bCs/>
          <w:sz w:val="20"/>
          <w:szCs w:val="20"/>
        </w:rPr>
        <w:t xml:space="preserve"> 1)</w:t>
      </w:r>
    </w:p>
    <w:p w14:paraId="1FB1186E" w14:textId="77777777" w:rsidR="002E711E" w:rsidRPr="003E0179" w:rsidRDefault="002E711E">
      <w:pPr>
        <w:rPr>
          <w:sz w:val="20"/>
          <w:szCs w:val="20"/>
        </w:rPr>
      </w:pPr>
    </w:p>
    <w:p w14:paraId="6802FA9E" w14:textId="57556E68" w:rsidR="002E711E" w:rsidRPr="009A044D" w:rsidRDefault="00E46F4B">
      <w:pPr>
        <w:rPr>
          <w:sz w:val="20"/>
          <w:szCs w:val="20"/>
          <w:lang w:val="bg-BG"/>
        </w:rPr>
      </w:pPr>
      <w:r w:rsidRPr="003E0179">
        <w:rPr>
          <w:sz w:val="20"/>
          <w:szCs w:val="20"/>
        </w:rPr>
        <w:t>Снимка на Calle Mayor</w:t>
      </w:r>
      <w:r w:rsidR="009A044D">
        <w:rPr>
          <w:sz w:val="20"/>
          <w:szCs w:val="20"/>
          <w:lang w:val="bg-BG"/>
        </w:rPr>
        <w:t>:</w:t>
      </w:r>
    </w:p>
    <w:p w14:paraId="55557B41" w14:textId="77777777" w:rsidR="002E711E" w:rsidRPr="003E0179" w:rsidRDefault="00000000">
      <w:pPr>
        <w:rPr>
          <w:sz w:val="20"/>
          <w:szCs w:val="20"/>
        </w:rPr>
      </w:pPr>
      <w:r w:rsidRPr="003E0179">
        <w:rPr>
          <w:sz w:val="20"/>
          <w:szCs w:val="20"/>
        </w:rPr>
        <w:t xml:space="preserve">Около </w:t>
      </w:r>
      <w:r w:rsidRPr="003E0179">
        <w:rPr>
          <w:b/>
          <w:bCs/>
          <w:sz w:val="20"/>
          <w:szCs w:val="20"/>
        </w:rPr>
        <w:t xml:space="preserve">две трети </w:t>
      </w:r>
      <w:r w:rsidRPr="003E0179">
        <w:rPr>
          <w:sz w:val="20"/>
          <w:szCs w:val="20"/>
        </w:rPr>
        <w:t>от улицата и тротоарите имат нова настилка, но:</w:t>
      </w:r>
    </w:p>
    <w:p w14:paraId="4B66501E" w14:textId="318D59FE" w:rsidR="002E711E" w:rsidRPr="003E0179" w:rsidRDefault="00A67C0B">
      <w:pPr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  <w:lang w:val="bg-BG"/>
        </w:rPr>
        <w:t>Големи</w:t>
      </w:r>
      <w:r w:rsidRPr="003E0179">
        <w:rPr>
          <w:sz w:val="20"/>
          <w:szCs w:val="20"/>
        </w:rPr>
        <w:t xml:space="preserve"> участъци все още са </w:t>
      </w:r>
      <w:r>
        <w:rPr>
          <w:sz w:val="20"/>
          <w:szCs w:val="20"/>
          <w:lang w:val="bg-BG"/>
        </w:rPr>
        <w:t xml:space="preserve">на </w:t>
      </w:r>
      <w:r w:rsidRPr="003E0179">
        <w:rPr>
          <w:b/>
          <w:bCs/>
          <w:sz w:val="20"/>
          <w:szCs w:val="20"/>
        </w:rPr>
        <w:t>чакъл и пясък</w:t>
      </w:r>
    </w:p>
    <w:p w14:paraId="2F1C7121" w14:textId="77777777" w:rsidR="002E711E" w:rsidRPr="003E0179" w:rsidRDefault="00000000">
      <w:pPr>
        <w:numPr>
          <w:ilvl w:val="0"/>
          <w:numId w:val="16"/>
        </w:numPr>
        <w:rPr>
          <w:sz w:val="20"/>
          <w:szCs w:val="20"/>
        </w:rPr>
      </w:pPr>
      <w:r w:rsidRPr="003E0179">
        <w:rPr>
          <w:b/>
          <w:bCs/>
          <w:sz w:val="20"/>
          <w:szCs w:val="20"/>
        </w:rPr>
        <w:t xml:space="preserve">Липсват </w:t>
      </w:r>
      <w:r w:rsidRPr="003E0179">
        <w:rPr>
          <w:sz w:val="20"/>
          <w:szCs w:val="20"/>
        </w:rPr>
        <w:t>няколко бордюра</w:t>
      </w:r>
    </w:p>
    <w:p w14:paraId="712CDDD8" w14:textId="53BE2611" w:rsidR="002E711E" w:rsidRPr="003E0179" w:rsidRDefault="00F61E0B">
      <w:pPr>
        <w:numPr>
          <w:ilvl w:val="0"/>
          <w:numId w:val="16"/>
        </w:numPr>
        <w:rPr>
          <w:sz w:val="20"/>
          <w:szCs w:val="20"/>
        </w:rPr>
      </w:pPr>
      <w:r w:rsidRPr="00F61E0B">
        <w:rPr>
          <w:sz w:val="20"/>
          <w:szCs w:val="20"/>
        </w:rPr>
        <w:t>В някои участъци</w:t>
      </w:r>
      <w:r>
        <w:rPr>
          <w:sz w:val="20"/>
          <w:szCs w:val="20"/>
          <w:lang w:val="bg-BG"/>
        </w:rPr>
        <w:t xml:space="preserve"> </w:t>
      </w:r>
      <w:r w:rsidRPr="003E0179">
        <w:rPr>
          <w:sz w:val="20"/>
          <w:szCs w:val="20"/>
        </w:rPr>
        <w:t xml:space="preserve">уличните лампи </w:t>
      </w:r>
      <w:r w:rsidRPr="003E0179">
        <w:rPr>
          <w:b/>
          <w:bCs/>
          <w:sz w:val="20"/>
          <w:szCs w:val="20"/>
        </w:rPr>
        <w:t>все още не са монтирани</w:t>
      </w:r>
      <w:r w:rsidRPr="003E0179">
        <w:rPr>
          <w:sz w:val="20"/>
          <w:szCs w:val="20"/>
        </w:rPr>
        <w:t xml:space="preserve"> </w:t>
      </w:r>
    </w:p>
    <w:p w14:paraId="6147A605" w14:textId="52E7F889" w:rsidR="002E711E" w:rsidRPr="003E0179" w:rsidRDefault="00000000">
      <w:pPr>
        <w:numPr>
          <w:ilvl w:val="0"/>
          <w:numId w:val="16"/>
        </w:numPr>
        <w:rPr>
          <w:sz w:val="20"/>
          <w:szCs w:val="20"/>
        </w:rPr>
      </w:pPr>
      <w:r w:rsidRPr="003E0179">
        <w:rPr>
          <w:sz w:val="20"/>
          <w:szCs w:val="20"/>
        </w:rPr>
        <w:t xml:space="preserve">Строителните </w:t>
      </w:r>
      <w:r w:rsidR="00A67C0B">
        <w:rPr>
          <w:sz w:val="20"/>
          <w:szCs w:val="20"/>
          <w:lang w:val="bg-BG"/>
        </w:rPr>
        <w:t>заграждения</w:t>
      </w:r>
      <w:r w:rsidRPr="003E0179">
        <w:rPr>
          <w:sz w:val="20"/>
          <w:szCs w:val="20"/>
        </w:rPr>
        <w:t xml:space="preserve"> и лентата</w:t>
      </w:r>
      <w:r w:rsidR="00A67C0B">
        <w:rPr>
          <w:sz w:val="20"/>
          <w:szCs w:val="20"/>
          <w:lang w:val="bg-BG"/>
        </w:rPr>
        <w:t xml:space="preserve"> за безопасност</w:t>
      </w:r>
      <w:r w:rsidRPr="003E0179">
        <w:rPr>
          <w:sz w:val="20"/>
          <w:szCs w:val="20"/>
        </w:rPr>
        <w:t xml:space="preserve"> все още са </w:t>
      </w:r>
      <w:r w:rsidR="00A67C0B">
        <w:rPr>
          <w:sz w:val="20"/>
          <w:szCs w:val="20"/>
          <w:lang w:val="bg-BG"/>
        </w:rPr>
        <w:t>на обекта</w:t>
      </w:r>
    </w:p>
    <w:p w14:paraId="14B90614" w14:textId="0FBD93DD" w:rsidR="002E711E" w:rsidRPr="003E0179" w:rsidRDefault="00A67C0B">
      <w:pPr>
        <w:numPr>
          <w:ilvl w:val="0"/>
          <w:numId w:val="16"/>
        </w:numPr>
        <w:rPr>
          <w:sz w:val="20"/>
          <w:szCs w:val="20"/>
        </w:rPr>
      </w:pPr>
      <w:r>
        <w:rPr>
          <w:sz w:val="20"/>
          <w:szCs w:val="20"/>
          <w:lang w:val="bg-BG"/>
        </w:rPr>
        <w:t>В същото време на</w:t>
      </w:r>
      <w:r w:rsidRPr="003E0179">
        <w:rPr>
          <w:sz w:val="20"/>
          <w:szCs w:val="20"/>
        </w:rPr>
        <w:t xml:space="preserve"> информационното табло за </w:t>
      </w:r>
      <w:r>
        <w:rPr>
          <w:sz w:val="20"/>
          <w:szCs w:val="20"/>
          <w:lang w:val="bg-BG"/>
        </w:rPr>
        <w:t xml:space="preserve">строителния обект е </w:t>
      </w:r>
      <w:r w:rsidRPr="003E0179">
        <w:rPr>
          <w:sz w:val="20"/>
          <w:szCs w:val="20"/>
        </w:rPr>
        <w:t>отпечатан текст</w:t>
      </w:r>
      <w:r w:rsidR="001B5149">
        <w:rPr>
          <w:sz w:val="20"/>
          <w:szCs w:val="20"/>
          <w:lang w:val="bg-BG"/>
        </w:rPr>
        <w:t>:</w:t>
      </w:r>
      <w:r w:rsidRPr="003E0179">
        <w:rPr>
          <w:sz w:val="20"/>
          <w:szCs w:val="20"/>
        </w:rPr>
        <w:t xml:space="preserve"> </w:t>
      </w:r>
      <w:r w:rsidRPr="003E0179">
        <w:rPr>
          <w:b/>
          <w:bCs/>
          <w:sz w:val="20"/>
          <w:szCs w:val="20"/>
        </w:rPr>
        <w:t>„Напредък 85%“</w:t>
      </w:r>
    </w:p>
    <w:p w14:paraId="192AF533" w14:textId="297063FA" w:rsidR="002E711E" w:rsidRPr="003E0179" w:rsidRDefault="002E711E">
      <w:pPr>
        <w:rPr>
          <w:b/>
          <w:bCs/>
          <w:sz w:val="20"/>
          <w:szCs w:val="20"/>
          <w:lang w:val="en-US"/>
        </w:rPr>
      </w:pPr>
    </w:p>
    <w:p w14:paraId="370641AF" w14:textId="7AFA9E07" w:rsidR="003E0179" w:rsidRPr="003E0179" w:rsidRDefault="003E0179">
      <w:pPr>
        <w:rPr>
          <w:b/>
          <w:bCs/>
          <w:sz w:val="20"/>
          <w:szCs w:val="20"/>
          <w:lang w:val="en-US"/>
        </w:rPr>
      </w:pPr>
    </w:p>
    <w:p w14:paraId="200D6764" w14:textId="7A1128E2" w:rsidR="002E711E" w:rsidRPr="003E0179" w:rsidRDefault="003E0179">
      <w:pPr>
        <w:ind w:left="4320"/>
        <w:rPr>
          <w:b/>
          <w:bCs/>
          <w:sz w:val="20"/>
          <w:szCs w:val="20"/>
        </w:rPr>
      </w:pPr>
      <w:r w:rsidRPr="003E0179">
        <w:rPr>
          <w:noProof/>
          <w:sz w:val="20"/>
          <w:szCs w:val="20"/>
        </w:rPr>
        <w:drawing>
          <wp:anchor distT="114300" distB="114300" distL="114300" distR="114300" simplePos="0" relativeHeight="251660288" behindDoc="0" locked="0" layoutInCell="1" hidden="0" allowOverlap="1" wp14:anchorId="00E13541" wp14:editId="26A41B48">
            <wp:simplePos x="0" y="0"/>
            <wp:positionH relativeFrom="column">
              <wp:posOffset>-678180</wp:posOffset>
            </wp:positionH>
            <wp:positionV relativeFrom="paragraph">
              <wp:posOffset>120650</wp:posOffset>
            </wp:positionV>
            <wp:extent cx="4283710" cy="3750310"/>
            <wp:effectExtent l="0" t="0" r="2540" b="2540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3710" cy="3750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0179">
        <w:rPr>
          <w:b/>
          <w:bCs/>
          <w:sz w:val="20"/>
          <w:szCs w:val="20"/>
        </w:rPr>
        <w:t xml:space="preserve">ИЗОБРАЖЕНИЕ Б </w:t>
      </w:r>
      <w:r w:rsidR="009D7D0F">
        <w:rPr>
          <w:b/>
          <w:bCs/>
          <w:sz w:val="20"/>
          <w:szCs w:val="20"/>
        </w:rPr>
        <w:t>–</w:t>
      </w:r>
      <w:r w:rsidR="009D7D0F">
        <w:rPr>
          <w:b/>
          <w:bCs/>
          <w:sz w:val="20"/>
          <w:szCs w:val="20"/>
          <w:lang w:val="bg-BG"/>
        </w:rPr>
        <w:t xml:space="preserve"> </w:t>
      </w:r>
      <w:r w:rsidRPr="003E0179">
        <w:rPr>
          <w:b/>
          <w:bCs/>
          <w:sz w:val="20"/>
          <w:szCs w:val="20"/>
        </w:rPr>
        <w:t>Документи (</w:t>
      </w:r>
      <w:r w:rsidR="002912AC" w:rsidRPr="002912AC">
        <w:rPr>
          <w:b/>
          <w:bCs/>
          <w:sz w:val="20"/>
          <w:szCs w:val="20"/>
        </w:rPr>
        <w:t xml:space="preserve">Изображение </w:t>
      </w:r>
      <w:r w:rsidRPr="003E0179">
        <w:rPr>
          <w:b/>
          <w:bCs/>
          <w:sz w:val="20"/>
          <w:szCs w:val="20"/>
        </w:rPr>
        <w:t>2)</w:t>
      </w:r>
    </w:p>
    <w:p w14:paraId="3D443434" w14:textId="16B41F32" w:rsidR="002E711E" w:rsidRPr="003E0179" w:rsidRDefault="002E711E">
      <w:pPr>
        <w:rPr>
          <w:b/>
          <w:bCs/>
          <w:sz w:val="20"/>
          <w:szCs w:val="20"/>
        </w:rPr>
      </w:pPr>
    </w:p>
    <w:p w14:paraId="7C9396AA" w14:textId="65E96BBC" w:rsidR="002E711E" w:rsidRPr="003E0179" w:rsidRDefault="00000000">
      <w:pPr>
        <w:rPr>
          <w:sz w:val="20"/>
          <w:szCs w:val="20"/>
        </w:rPr>
      </w:pPr>
      <w:r w:rsidRPr="003E0179">
        <w:rPr>
          <w:sz w:val="20"/>
          <w:szCs w:val="20"/>
        </w:rPr>
        <w:t>Снимка на бюро, на което са показани четири документа:</w:t>
      </w:r>
    </w:p>
    <w:p w14:paraId="5B4AE65C" w14:textId="491DD522" w:rsidR="002E711E" w:rsidRPr="009D7D0F" w:rsidRDefault="00000000" w:rsidP="009D7D0F">
      <w:pPr>
        <w:numPr>
          <w:ilvl w:val="0"/>
          <w:numId w:val="6"/>
        </w:numPr>
        <w:rPr>
          <w:sz w:val="20"/>
          <w:szCs w:val="20"/>
        </w:rPr>
      </w:pPr>
      <w:r w:rsidRPr="009D7D0F">
        <w:rPr>
          <w:b/>
          <w:bCs/>
          <w:sz w:val="20"/>
          <w:szCs w:val="20"/>
        </w:rPr>
        <w:t xml:space="preserve">„ДОПЪЛНЕНИЕ № 1“ </w:t>
      </w:r>
      <w:r w:rsidR="009D7D0F">
        <w:rPr>
          <w:sz w:val="20"/>
          <w:szCs w:val="20"/>
          <w:lang w:val="bg-BG"/>
        </w:rPr>
        <w:t>с</w:t>
      </w:r>
      <w:r w:rsidRPr="009D7D0F">
        <w:rPr>
          <w:sz w:val="20"/>
          <w:szCs w:val="20"/>
        </w:rPr>
        <w:t xml:space="preserve"> </w:t>
      </w:r>
      <w:r w:rsidR="009D7D0F" w:rsidRPr="009D7D0F">
        <w:rPr>
          <w:sz w:val="20"/>
          <w:szCs w:val="20"/>
          <w:lang w:val="bg-BG"/>
        </w:rPr>
        <w:t>маркиран</w:t>
      </w:r>
      <w:r w:rsidR="009D7D0F">
        <w:rPr>
          <w:sz w:val="20"/>
          <w:szCs w:val="20"/>
          <w:lang w:val="bg-BG"/>
        </w:rPr>
        <w:t xml:space="preserve"> текст</w:t>
      </w:r>
      <w:r w:rsidRPr="009D7D0F">
        <w:rPr>
          <w:sz w:val="20"/>
          <w:szCs w:val="20"/>
        </w:rPr>
        <w:t>:</w:t>
      </w:r>
      <w:r w:rsidR="009D7D0F" w:rsidRPr="009D7D0F">
        <w:rPr>
          <w:sz w:val="20"/>
          <w:szCs w:val="20"/>
          <w:lang w:val="bg-BG"/>
        </w:rPr>
        <w:t xml:space="preserve"> </w:t>
      </w:r>
      <w:r w:rsidRPr="009D7D0F">
        <w:rPr>
          <w:sz w:val="20"/>
          <w:szCs w:val="20"/>
        </w:rPr>
        <w:t xml:space="preserve">„+7% </w:t>
      </w:r>
      <w:r w:rsidR="009D7D0F">
        <w:rPr>
          <w:sz w:val="20"/>
          <w:szCs w:val="20"/>
          <w:lang w:val="bg-BG"/>
        </w:rPr>
        <w:t xml:space="preserve">от </w:t>
      </w:r>
      <w:r w:rsidRPr="009D7D0F">
        <w:rPr>
          <w:sz w:val="20"/>
          <w:szCs w:val="20"/>
        </w:rPr>
        <w:t>стойност</w:t>
      </w:r>
      <w:r w:rsidR="009D7D0F">
        <w:rPr>
          <w:sz w:val="20"/>
          <w:szCs w:val="20"/>
          <w:lang w:val="bg-BG"/>
        </w:rPr>
        <w:t>та</w:t>
      </w:r>
      <w:r w:rsidRPr="009D7D0F">
        <w:rPr>
          <w:sz w:val="20"/>
          <w:szCs w:val="20"/>
        </w:rPr>
        <w:t xml:space="preserve">, +30 дни </w:t>
      </w:r>
      <w:r w:rsidR="009D7D0F">
        <w:rPr>
          <w:sz w:val="20"/>
          <w:szCs w:val="20"/>
          <w:lang w:val="bg-BG"/>
        </w:rPr>
        <w:t>за</w:t>
      </w:r>
      <w:r w:rsidRPr="009D7D0F">
        <w:rPr>
          <w:sz w:val="20"/>
          <w:szCs w:val="20"/>
        </w:rPr>
        <w:t xml:space="preserve"> непредвидени комунални услуги“</w:t>
      </w:r>
    </w:p>
    <w:p w14:paraId="7E86A6FF" w14:textId="4720E73B" w:rsidR="002E711E" w:rsidRPr="009D7D0F" w:rsidRDefault="00000000" w:rsidP="009D7D0F">
      <w:pPr>
        <w:numPr>
          <w:ilvl w:val="0"/>
          <w:numId w:val="6"/>
        </w:numPr>
        <w:rPr>
          <w:sz w:val="20"/>
          <w:szCs w:val="20"/>
        </w:rPr>
      </w:pPr>
      <w:r w:rsidRPr="009D7D0F">
        <w:rPr>
          <w:b/>
          <w:bCs/>
          <w:sz w:val="20"/>
          <w:szCs w:val="20"/>
        </w:rPr>
        <w:t xml:space="preserve">„ДОПЪЛНЕНИЕ № 2“ </w:t>
      </w:r>
      <w:r w:rsidR="009D7D0F" w:rsidRPr="009D7D0F">
        <w:rPr>
          <w:sz w:val="20"/>
          <w:szCs w:val="20"/>
        </w:rPr>
        <w:t>с маркиран текст</w:t>
      </w:r>
      <w:r w:rsidRPr="009D7D0F">
        <w:rPr>
          <w:sz w:val="20"/>
          <w:szCs w:val="20"/>
        </w:rPr>
        <w:t>:</w:t>
      </w:r>
      <w:r w:rsidR="009D7D0F" w:rsidRPr="009D7D0F">
        <w:rPr>
          <w:sz w:val="20"/>
          <w:szCs w:val="20"/>
          <w:lang w:val="bg-BG"/>
        </w:rPr>
        <w:t xml:space="preserve"> </w:t>
      </w:r>
      <w:r w:rsidRPr="009D7D0F">
        <w:rPr>
          <w:sz w:val="20"/>
          <w:szCs w:val="20"/>
        </w:rPr>
        <w:t xml:space="preserve">„+6% </w:t>
      </w:r>
      <w:r w:rsidR="009D7D0F">
        <w:rPr>
          <w:sz w:val="20"/>
          <w:szCs w:val="20"/>
          <w:lang w:val="bg-BG"/>
        </w:rPr>
        <w:t xml:space="preserve">от </w:t>
      </w:r>
      <w:r w:rsidRPr="009D7D0F">
        <w:rPr>
          <w:sz w:val="20"/>
          <w:szCs w:val="20"/>
        </w:rPr>
        <w:t>стойност</w:t>
      </w:r>
      <w:r w:rsidR="009D7D0F">
        <w:rPr>
          <w:sz w:val="20"/>
          <w:szCs w:val="20"/>
          <w:lang w:val="bg-BG"/>
        </w:rPr>
        <w:t>та</w:t>
      </w:r>
      <w:r w:rsidRPr="009D7D0F">
        <w:rPr>
          <w:sz w:val="20"/>
          <w:szCs w:val="20"/>
        </w:rPr>
        <w:t xml:space="preserve">, +45 дни </w:t>
      </w:r>
      <w:r w:rsidR="009D7D0F">
        <w:rPr>
          <w:sz w:val="20"/>
          <w:szCs w:val="20"/>
          <w:lang w:val="bg-BG"/>
        </w:rPr>
        <w:t>за</w:t>
      </w:r>
      <w:r w:rsidRPr="009D7D0F">
        <w:rPr>
          <w:sz w:val="20"/>
          <w:szCs w:val="20"/>
        </w:rPr>
        <w:t xml:space="preserve"> корекция на </w:t>
      </w:r>
      <w:r w:rsidR="009D7D0F">
        <w:rPr>
          <w:sz w:val="20"/>
          <w:szCs w:val="20"/>
          <w:lang w:val="bg-BG"/>
        </w:rPr>
        <w:t>проекта</w:t>
      </w:r>
      <w:r w:rsidRPr="009D7D0F">
        <w:rPr>
          <w:sz w:val="20"/>
          <w:szCs w:val="20"/>
        </w:rPr>
        <w:t>“</w:t>
      </w:r>
    </w:p>
    <w:p w14:paraId="2F8DEF3D" w14:textId="05B28390" w:rsidR="002E711E" w:rsidRPr="009D7D0F" w:rsidRDefault="00000000" w:rsidP="009D7D0F">
      <w:pPr>
        <w:numPr>
          <w:ilvl w:val="0"/>
          <w:numId w:val="6"/>
        </w:numPr>
        <w:rPr>
          <w:sz w:val="20"/>
          <w:szCs w:val="20"/>
        </w:rPr>
      </w:pPr>
      <w:r w:rsidRPr="009D7D0F">
        <w:rPr>
          <w:b/>
          <w:bCs/>
          <w:sz w:val="20"/>
          <w:szCs w:val="20"/>
        </w:rPr>
        <w:t xml:space="preserve">„ДОПЪЛНЕНИЕ № 3“ </w:t>
      </w:r>
      <w:r w:rsidR="009D7D0F" w:rsidRPr="009D7D0F">
        <w:rPr>
          <w:sz w:val="20"/>
          <w:szCs w:val="20"/>
        </w:rPr>
        <w:t>с маркиран текст:</w:t>
      </w:r>
      <w:r w:rsidR="009D7D0F" w:rsidRPr="009D7D0F">
        <w:rPr>
          <w:sz w:val="20"/>
          <w:szCs w:val="20"/>
          <w:lang w:val="bg-BG"/>
        </w:rPr>
        <w:t xml:space="preserve"> </w:t>
      </w:r>
      <w:r w:rsidRPr="009D7D0F">
        <w:rPr>
          <w:sz w:val="20"/>
          <w:szCs w:val="20"/>
        </w:rPr>
        <w:t xml:space="preserve">„+5% стойност, +60 дни </w:t>
      </w:r>
      <w:r w:rsidR="009D7D0F">
        <w:rPr>
          <w:sz w:val="20"/>
          <w:szCs w:val="20"/>
          <w:lang w:val="bg-BG"/>
        </w:rPr>
        <w:t>за</w:t>
      </w:r>
      <w:r w:rsidRPr="009D7D0F">
        <w:rPr>
          <w:sz w:val="20"/>
          <w:szCs w:val="20"/>
        </w:rPr>
        <w:t xml:space="preserve"> допълнителни работи“</w:t>
      </w:r>
    </w:p>
    <w:p w14:paraId="731FBD71" w14:textId="59ADCE89" w:rsidR="002E711E" w:rsidRPr="003E0179" w:rsidRDefault="00000000">
      <w:pPr>
        <w:numPr>
          <w:ilvl w:val="0"/>
          <w:numId w:val="6"/>
        </w:numPr>
        <w:rPr>
          <w:sz w:val="20"/>
          <w:szCs w:val="20"/>
        </w:rPr>
      </w:pPr>
      <w:r w:rsidRPr="003E0179">
        <w:rPr>
          <w:b/>
          <w:bCs/>
          <w:sz w:val="20"/>
          <w:szCs w:val="20"/>
        </w:rPr>
        <w:t xml:space="preserve">„СЕРТИФИКАТ ЗА НАПРЕДЪК </w:t>
      </w:r>
      <w:r w:rsidR="00EA6E2C">
        <w:rPr>
          <w:b/>
          <w:bCs/>
          <w:sz w:val="20"/>
          <w:szCs w:val="20"/>
        </w:rPr>
        <w:t>–</w:t>
      </w:r>
      <w:r w:rsidR="00EA6E2C">
        <w:rPr>
          <w:b/>
          <w:bCs/>
          <w:sz w:val="20"/>
          <w:szCs w:val="20"/>
          <w:lang w:val="bg-BG"/>
        </w:rPr>
        <w:t xml:space="preserve"> </w:t>
      </w:r>
      <w:r w:rsidRPr="003E0179">
        <w:rPr>
          <w:b/>
          <w:bCs/>
          <w:sz w:val="20"/>
          <w:szCs w:val="20"/>
        </w:rPr>
        <w:t>85% ЗАВЪРШЕН</w:t>
      </w:r>
      <w:r w:rsidR="00EA6E2C">
        <w:rPr>
          <w:b/>
          <w:bCs/>
          <w:sz w:val="20"/>
          <w:szCs w:val="20"/>
          <w:lang w:val="bg-BG"/>
        </w:rPr>
        <w:t>И</w:t>
      </w:r>
      <w:r w:rsidRPr="003E0179">
        <w:rPr>
          <w:b/>
          <w:bCs/>
          <w:sz w:val="20"/>
          <w:szCs w:val="20"/>
        </w:rPr>
        <w:t xml:space="preserve">“ </w:t>
      </w:r>
      <w:r w:rsidRPr="003E0179">
        <w:rPr>
          <w:sz w:val="20"/>
          <w:szCs w:val="20"/>
        </w:rPr>
        <w:t>- подписан от инженера на възложителя</w:t>
      </w:r>
    </w:p>
    <w:p w14:paraId="23B3806E" w14:textId="77777777" w:rsidR="002E711E" w:rsidRPr="003E0179" w:rsidRDefault="002E711E">
      <w:pPr>
        <w:rPr>
          <w:sz w:val="20"/>
          <w:szCs w:val="20"/>
        </w:rPr>
      </w:pPr>
    </w:p>
    <w:p w14:paraId="3852B07D" w14:textId="422C60F3" w:rsidR="002E711E" w:rsidRPr="003E0179" w:rsidRDefault="00000000">
      <w:pPr>
        <w:rPr>
          <w:sz w:val="20"/>
          <w:szCs w:val="20"/>
        </w:rPr>
      </w:pPr>
      <w:r w:rsidRPr="003E0179">
        <w:rPr>
          <w:sz w:val="20"/>
          <w:szCs w:val="20"/>
        </w:rPr>
        <w:t xml:space="preserve">И трите допълнения са датирани в рамките на последните шест месеца и изглеждат </w:t>
      </w:r>
      <w:r w:rsidR="00EA6E2C">
        <w:rPr>
          <w:sz w:val="20"/>
          <w:szCs w:val="20"/>
          <w:lang w:val="bg-BG"/>
        </w:rPr>
        <w:t>надлежно</w:t>
      </w:r>
      <w:r w:rsidRPr="003E0179">
        <w:rPr>
          <w:sz w:val="20"/>
          <w:szCs w:val="20"/>
        </w:rPr>
        <w:t xml:space="preserve"> подписани и подпечатани.</w:t>
      </w:r>
    </w:p>
    <w:p w14:paraId="57496B8C" w14:textId="77777777" w:rsidR="002E711E" w:rsidRDefault="00000000">
      <w:r>
        <w:t>__________________________________________________________________________</w:t>
      </w:r>
    </w:p>
    <w:p w14:paraId="36AFC648" w14:textId="0B5107A9" w:rsidR="002E711E" w:rsidRPr="00EA6E2C" w:rsidRDefault="00000000">
      <w:pPr>
        <w:pStyle w:val="Subtitle"/>
        <w:rPr>
          <w:b/>
          <w:bCs/>
          <w:sz w:val="28"/>
          <w:szCs w:val="28"/>
          <w:lang w:val="bg-BG"/>
        </w:rPr>
      </w:pPr>
      <w:bookmarkStart w:id="3" w:name="_heading=h.w8m71behvpk5" w:colFirst="0" w:colLast="0"/>
      <w:bookmarkEnd w:id="3"/>
      <w:r>
        <w:rPr>
          <w:b/>
          <w:bCs/>
          <w:sz w:val="28"/>
          <w:szCs w:val="28"/>
        </w:rPr>
        <w:lastRenderedPageBreak/>
        <w:t>Вашата задача</w:t>
      </w:r>
      <w:r w:rsidR="002573FF">
        <w:rPr>
          <w:b/>
          <w:bCs/>
          <w:sz w:val="28"/>
          <w:szCs w:val="28"/>
          <w:lang w:val="bg-BG"/>
        </w:rPr>
        <w:t>:</w:t>
      </w:r>
      <w:r w:rsidR="00EA6E2C">
        <w:rPr>
          <w:b/>
          <w:bCs/>
          <w:sz w:val="28"/>
          <w:szCs w:val="28"/>
          <w:lang w:val="bg-BG"/>
        </w:rPr>
        <w:t xml:space="preserve"> </w:t>
      </w:r>
      <w:r>
        <w:rPr>
          <w:b/>
          <w:bCs/>
          <w:sz w:val="28"/>
          <w:szCs w:val="28"/>
        </w:rPr>
        <w:t xml:space="preserve">Открийте </w:t>
      </w:r>
      <w:r w:rsidR="00EA6E2C">
        <w:rPr>
          <w:b/>
          <w:bCs/>
          <w:sz w:val="28"/>
          <w:szCs w:val="28"/>
          <w:lang w:val="bg-BG"/>
        </w:rPr>
        <w:t>„</w:t>
      </w:r>
      <w:r>
        <w:rPr>
          <w:b/>
          <w:bCs/>
          <w:sz w:val="28"/>
          <w:szCs w:val="28"/>
        </w:rPr>
        <w:t xml:space="preserve">червените </w:t>
      </w:r>
      <w:r w:rsidR="00EA6E2C">
        <w:rPr>
          <w:b/>
          <w:bCs/>
          <w:sz w:val="28"/>
          <w:szCs w:val="28"/>
          <w:lang w:val="bg-BG"/>
        </w:rPr>
        <w:t>лампички“</w:t>
      </w:r>
      <w:r>
        <w:rPr>
          <w:b/>
          <w:bCs/>
          <w:sz w:val="28"/>
          <w:szCs w:val="28"/>
        </w:rPr>
        <w:t xml:space="preserve"> и ги регистрирайте</w:t>
      </w:r>
      <w:r w:rsidR="00EA6E2C">
        <w:rPr>
          <w:b/>
          <w:bCs/>
          <w:sz w:val="28"/>
          <w:szCs w:val="28"/>
          <w:lang w:val="bg-BG"/>
        </w:rPr>
        <w:t xml:space="preserve"> във формуляра</w:t>
      </w:r>
    </w:p>
    <w:p w14:paraId="6337604D" w14:textId="2A89F789" w:rsidR="002E711E" w:rsidRDefault="006F21DA">
      <w:r>
        <w:rPr>
          <w:lang w:val="bg-BG"/>
        </w:rPr>
        <w:t>Представете си, че</w:t>
      </w:r>
      <w:r>
        <w:t xml:space="preserve"> попълвате истински </w:t>
      </w:r>
      <w:r w:rsidR="00EA6E2C">
        <w:rPr>
          <w:b/>
          <w:bCs/>
          <w:lang w:val="bg-BG"/>
        </w:rPr>
        <w:t xml:space="preserve">доклад от наблюдение по </w:t>
      </w:r>
      <w:r>
        <w:rPr>
          <w:b/>
          <w:bCs/>
        </w:rPr>
        <w:t xml:space="preserve">iMonitor </w:t>
      </w:r>
      <w:r>
        <w:t>за този проект.</w:t>
      </w:r>
      <w:r w:rsidR="00876404">
        <w:rPr>
          <w:lang w:val="bg-BG"/>
        </w:rPr>
        <w:t xml:space="preserve"> </w:t>
      </w:r>
      <w:r w:rsidR="00000000">
        <w:t xml:space="preserve">Използвайте </w:t>
      </w:r>
      <w:r w:rsidR="00000000">
        <w:rPr>
          <w:b/>
          <w:bCs/>
        </w:rPr>
        <w:t xml:space="preserve">само </w:t>
      </w:r>
      <w:r>
        <w:rPr>
          <w:lang w:val="bg-BG"/>
        </w:rPr>
        <w:t>информацията</w:t>
      </w:r>
      <w:r w:rsidR="00000000">
        <w:t>, ко</w:t>
      </w:r>
      <w:r>
        <w:rPr>
          <w:lang w:val="bg-BG"/>
        </w:rPr>
        <w:t>я</w:t>
      </w:r>
      <w:r w:rsidR="00000000">
        <w:t xml:space="preserve">то </w:t>
      </w:r>
      <w:r w:rsidR="00EA6E2C">
        <w:rPr>
          <w:lang w:val="bg-BG"/>
        </w:rPr>
        <w:t>виждате</w:t>
      </w:r>
      <w:r w:rsidR="00000000">
        <w:t xml:space="preserve"> или </w:t>
      </w:r>
      <w:r w:rsidR="00EA6E2C">
        <w:rPr>
          <w:lang w:val="bg-BG"/>
        </w:rPr>
        <w:t xml:space="preserve">можете </w:t>
      </w:r>
      <w:r w:rsidR="00000000">
        <w:t xml:space="preserve">да </w:t>
      </w:r>
      <w:r>
        <w:rPr>
          <w:lang w:val="bg-BG"/>
        </w:rPr>
        <w:t>заключите</w:t>
      </w:r>
      <w:r w:rsidR="00EA6E2C">
        <w:rPr>
          <w:lang w:val="bg-BG"/>
        </w:rPr>
        <w:t xml:space="preserve"> </w:t>
      </w:r>
      <w:r w:rsidR="00000000">
        <w:t xml:space="preserve">от двете изображения и </w:t>
      </w:r>
      <w:r>
        <w:rPr>
          <w:lang w:val="bg-BG"/>
        </w:rPr>
        <w:t>пред</w:t>
      </w:r>
      <w:r w:rsidR="00000000">
        <w:t xml:space="preserve">историята по-горе. </w:t>
      </w:r>
      <w:r>
        <w:rPr>
          <w:lang w:val="bg-BG"/>
        </w:rPr>
        <w:t>Използвайте</w:t>
      </w:r>
      <w:r w:rsidR="00000000">
        <w:t xml:space="preserve"> </w:t>
      </w:r>
      <w:r w:rsidRPr="00EA6E2C">
        <w:rPr>
          <w:lang w:val="bg-BG"/>
        </w:rPr>
        <w:t>фактологични</w:t>
      </w:r>
      <w:r>
        <w:t xml:space="preserve"> и неутрални</w:t>
      </w:r>
      <w:r>
        <w:rPr>
          <w:lang w:val="bg-BG"/>
        </w:rPr>
        <w:t xml:space="preserve"> </w:t>
      </w:r>
      <w:r w:rsidR="00000000">
        <w:t>формулировки.</w:t>
      </w:r>
    </w:p>
    <w:p w14:paraId="5E764861" w14:textId="77777777" w:rsidR="002E711E" w:rsidRDefault="002E711E"/>
    <w:p w14:paraId="7AC3AC58" w14:textId="3C5A4879" w:rsidR="002E711E" w:rsidRDefault="00000000">
      <w:pPr>
        <w:pStyle w:val="Subtitle"/>
        <w:numPr>
          <w:ilvl w:val="0"/>
          <w:numId w:val="15"/>
        </w:numPr>
        <w:rPr>
          <w:sz w:val="24"/>
          <w:szCs w:val="24"/>
        </w:rPr>
      </w:pPr>
      <w:bookmarkStart w:id="4" w:name="_heading=h.ikmy8la5g7ng" w:colFirst="0" w:colLast="0"/>
      <w:bookmarkEnd w:id="4"/>
      <w:r>
        <w:rPr>
          <w:sz w:val="24"/>
          <w:szCs w:val="24"/>
        </w:rPr>
        <w:t xml:space="preserve">Стъпка 1Б </w:t>
      </w:r>
      <w:r w:rsidR="00371BFA">
        <w:rPr>
          <w:sz w:val="24"/>
          <w:szCs w:val="24"/>
        </w:rPr>
        <w:t>–</w:t>
      </w:r>
      <w:r w:rsidR="00371BFA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Изменения на договора</w:t>
      </w:r>
    </w:p>
    <w:p w14:paraId="3FB79684" w14:textId="445B8CFA" w:rsidR="002E711E" w:rsidRDefault="00000000">
      <w:r>
        <w:t xml:space="preserve">В </w:t>
      </w:r>
      <w:r>
        <w:rPr>
          <w:b/>
          <w:bCs/>
        </w:rPr>
        <w:t xml:space="preserve">стъпка 1Б </w:t>
      </w:r>
      <w:r w:rsidR="00F9351C">
        <w:rPr>
          <w:b/>
          <w:bCs/>
        </w:rPr>
        <w:t>–</w:t>
      </w:r>
      <w:r w:rsidR="00F9351C">
        <w:rPr>
          <w:b/>
          <w:bCs/>
          <w:lang w:val="bg-BG"/>
        </w:rPr>
        <w:t xml:space="preserve"> </w:t>
      </w:r>
      <w:r>
        <w:rPr>
          <w:b/>
          <w:bCs/>
        </w:rPr>
        <w:t>Изменения на договора</w:t>
      </w:r>
      <w:r>
        <w:t>, отговорете:</w:t>
      </w:r>
    </w:p>
    <w:p w14:paraId="01162B2F" w14:textId="63F9E959" w:rsidR="002E711E" w:rsidRDefault="003307E2">
      <w:pPr>
        <w:numPr>
          <w:ilvl w:val="0"/>
          <w:numId w:val="2"/>
        </w:numPr>
        <w:rPr>
          <w:b/>
          <w:bCs/>
        </w:rPr>
      </w:pPr>
      <w:r w:rsidRPr="003307E2">
        <w:rPr>
          <w:b/>
          <w:bCs/>
        </w:rPr>
        <w:t>Налице ли са изменения на договора (вкл. удължаване на срока)</w:t>
      </w:r>
      <w:r>
        <w:rPr>
          <w:b/>
          <w:bCs/>
        </w:rPr>
        <w:t>?</w:t>
      </w:r>
    </w:p>
    <w:p w14:paraId="4A836CC3" w14:textId="62E2BE05" w:rsidR="002E711E" w:rsidRDefault="00000000">
      <w:pPr>
        <w:numPr>
          <w:ilvl w:val="0"/>
          <w:numId w:val="3"/>
        </w:numPr>
      </w:pPr>
      <w:r>
        <w:t xml:space="preserve">Отбележете </w:t>
      </w:r>
      <w:r w:rsidR="00713302">
        <w:rPr>
          <w:lang w:val="bg-BG"/>
        </w:rPr>
        <w:t>вярната</w:t>
      </w:r>
      <w:r>
        <w:t xml:space="preserve"> опция</w:t>
      </w:r>
    </w:p>
    <w:p w14:paraId="2EF041A5" w14:textId="77777777" w:rsidR="002E711E" w:rsidRDefault="00000000">
      <w:pPr>
        <w:numPr>
          <w:ilvl w:val="0"/>
          <w:numId w:val="2"/>
        </w:numPr>
      </w:pPr>
      <w:r>
        <w:t>За всяко допълнение запишете:</w:t>
      </w:r>
    </w:p>
    <w:p w14:paraId="52131CD9" w14:textId="77777777" w:rsidR="002E711E" w:rsidRDefault="00000000">
      <w:pPr>
        <w:numPr>
          <w:ilvl w:val="0"/>
          <w:numId w:val="11"/>
        </w:numPr>
      </w:pPr>
      <w:r>
        <w:t xml:space="preserve">Че е </w:t>
      </w:r>
      <w:r>
        <w:rPr>
          <w:b/>
          <w:bCs/>
        </w:rPr>
        <w:t>подписано и публикувано</w:t>
      </w:r>
    </w:p>
    <w:p w14:paraId="42469CBB" w14:textId="4D218B8F" w:rsidR="002E711E" w:rsidRDefault="00000000">
      <w:pPr>
        <w:numPr>
          <w:ilvl w:val="0"/>
          <w:numId w:val="11"/>
        </w:numPr>
      </w:pPr>
      <w:r w:rsidRPr="00713302">
        <w:rPr>
          <w:b/>
          <w:bCs/>
          <w:lang w:val="bg-BG"/>
        </w:rPr>
        <w:t>Какв</w:t>
      </w:r>
      <w:r w:rsidR="00713302" w:rsidRPr="00713302">
        <w:rPr>
          <w:b/>
          <w:bCs/>
          <w:lang w:val="bg-BG"/>
        </w:rPr>
        <w:t>а</w:t>
      </w:r>
      <w:r w:rsidR="00713302">
        <w:rPr>
          <w:b/>
          <w:bCs/>
          <w:lang w:val="bg-BG"/>
        </w:rPr>
        <w:t xml:space="preserve"> е промяната</w:t>
      </w:r>
      <w:r>
        <w:rPr>
          <w:b/>
          <w:bCs/>
        </w:rPr>
        <w:t xml:space="preserve"> </w:t>
      </w:r>
      <w:r>
        <w:t xml:space="preserve">(увеличение на стойността / удължаване на </w:t>
      </w:r>
      <w:r w:rsidR="00F02904">
        <w:rPr>
          <w:lang w:val="bg-BG"/>
        </w:rPr>
        <w:t>срока за изпълнение</w:t>
      </w:r>
      <w:r>
        <w:t xml:space="preserve"> / промяна </w:t>
      </w:r>
      <w:r w:rsidR="00F02904">
        <w:rPr>
          <w:lang w:val="bg-BG"/>
        </w:rPr>
        <w:t>в</w:t>
      </w:r>
      <w:r>
        <w:t xml:space="preserve"> обхвата)</w:t>
      </w:r>
    </w:p>
    <w:p w14:paraId="29F77AFE" w14:textId="2E8AE7A0" w:rsidR="002E711E" w:rsidRDefault="00000000">
      <w:pPr>
        <w:numPr>
          <w:ilvl w:val="0"/>
          <w:numId w:val="11"/>
        </w:numPr>
      </w:pPr>
      <w:r w:rsidRPr="00F02904">
        <w:rPr>
          <w:b/>
          <w:bCs/>
        </w:rPr>
        <w:t>Обосновката</w:t>
      </w:r>
      <w:r>
        <w:t xml:space="preserve"> (</w:t>
      </w:r>
      <w:r w:rsidR="00F02904">
        <w:rPr>
          <w:lang w:val="bg-BG"/>
        </w:rPr>
        <w:t>позовете се на обосновката от документите</w:t>
      </w:r>
      <w:r>
        <w:t>)</w:t>
      </w:r>
    </w:p>
    <w:p w14:paraId="16361993" w14:textId="079AF108" w:rsidR="002E711E" w:rsidRDefault="00000000">
      <w:pPr>
        <w:numPr>
          <w:ilvl w:val="0"/>
          <w:numId w:val="2"/>
        </w:numPr>
      </w:pPr>
      <w:r>
        <w:t xml:space="preserve">В полето за коментари/бележки изчислете </w:t>
      </w:r>
      <w:r>
        <w:rPr>
          <w:b/>
          <w:bCs/>
        </w:rPr>
        <w:t xml:space="preserve">общото увеличение на стойността (%) </w:t>
      </w:r>
      <w:r>
        <w:t xml:space="preserve">и </w:t>
      </w:r>
      <w:r>
        <w:rPr>
          <w:b/>
          <w:bCs/>
        </w:rPr>
        <w:t xml:space="preserve">общия брой допълнителни дни </w:t>
      </w:r>
      <w:r>
        <w:t>в сравнение с първоначалния договор (</w:t>
      </w:r>
      <w:r w:rsidR="00F02904">
        <w:rPr>
          <w:lang w:val="bg-BG"/>
        </w:rPr>
        <w:t xml:space="preserve">вземете за база </w:t>
      </w:r>
      <w:r>
        <w:t>първоначална стойност 1 000 000 евро и 300 дни)</w:t>
      </w:r>
    </w:p>
    <w:p w14:paraId="347FD1D4" w14:textId="77777777" w:rsidR="002E711E" w:rsidRDefault="002E711E"/>
    <w:p w14:paraId="26A1790D" w14:textId="71C627E6" w:rsidR="002E711E" w:rsidRDefault="00000000">
      <w:pPr>
        <w:pStyle w:val="Subtitle"/>
        <w:numPr>
          <w:ilvl w:val="0"/>
          <w:numId w:val="15"/>
        </w:numPr>
        <w:rPr>
          <w:sz w:val="24"/>
          <w:szCs w:val="24"/>
        </w:rPr>
      </w:pPr>
      <w:bookmarkStart w:id="5" w:name="_heading=h.nv3xaef7es21" w:colFirst="0" w:colLast="0"/>
      <w:bookmarkEnd w:id="5"/>
      <w:r>
        <w:rPr>
          <w:sz w:val="24"/>
          <w:szCs w:val="24"/>
        </w:rPr>
        <w:t xml:space="preserve">Стъпка 2 </w:t>
      </w:r>
      <w:r w:rsidR="00371BFA">
        <w:rPr>
          <w:sz w:val="24"/>
          <w:szCs w:val="24"/>
        </w:rPr>
        <w:t>–</w:t>
      </w:r>
      <w:r w:rsidR="00371BFA">
        <w:rPr>
          <w:sz w:val="24"/>
          <w:szCs w:val="24"/>
          <w:lang w:val="bg-BG"/>
        </w:rPr>
        <w:t xml:space="preserve"> </w:t>
      </w:r>
      <w:r w:rsidR="002D5C8F">
        <w:rPr>
          <w:sz w:val="24"/>
          <w:szCs w:val="24"/>
          <w:lang w:val="bg-BG"/>
        </w:rPr>
        <w:t>Строителство</w:t>
      </w:r>
      <w:r>
        <w:rPr>
          <w:sz w:val="24"/>
          <w:szCs w:val="24"/>
        </w:rPr>
        <w:t xml:space="preserve">: </w:t>
      </w:r>
      <w:r w:rsidR="002D5C8F">
        <w:rPr>
          <w:sz w:val="24"/>
          <w:szCs w:val="24"/>
          <w:lang w:val="bg-BG"/>
        </w:rPr>
        <w:t>Измененията</w:t>
      </w:r>
      <w:r>
        <w:rPr>
          <w:sz w:val="24"/>
          <w:szCs w:val="24"/>
        </w:rPr>
        <w:t xml:space="preserve"> на практика</w:t>
      </w:r>
    </w:p>
    <w:p w14:paraId="1BADA2B2" w14:textId="77777777" w:rsidR="002E711E" w:rsidRDefault="00000000">
      <w:r>
        <w:t xml:space="preserve">Използвайки </w:t>
      </w:r>
      <w:r>
        <w:rPr>
          <w:b/>
          <w:bCs/>
        </w:rPr>
        <w:t xml:space="preserve">Изображение А (изглед към улицата) </w:t>
      </w:r>
      <w:r>
        <w:t>и информацията в допълненията:</w:t>
      </w:r>
    </w:p>
    <w:p w14:paraId="6F473844" w14:textId="628DA190" w:rsidR="002E711E" w:rsidRDefault="002D5C8F">
      <w:pPr>
        <w:numPr>
          <w:ilvl w:val="0"/>
          <w:numId w:val="1"/>
        </w:numPr>
      </w:pPr>
      <w:r>
        <w:t xml:space="preserve">Изберете </w:t>
      </w:r>
      <w:r>
        <w:rPr>
          <w:b/>
          <w:bCs/>
          <w:i/>
          <w:iCs/>
        </w:rPr>
        <w:t xml:space="preserve">Да / Не / </w:t>
      </w:r>
      <w:r>
        <w:rPr>
          <w:b/>
          <w:bCs/>
          <w:i/>
          <w:iCs/>
          <w:lang w:val="bg-BG"/>
        </w:rPr>
        <w:t xml:space="preserve">Друго </w:t>
      </w:r>
      <w:r>
        <w:rPr>
          <w:lang w:val="bg-BG"/>
        </w:rPr>
        <w:t>на въпроса</w:t>
      </w:r>
      <w:r>
        <w:t xml:space="preserve"> „</w:t>
      </w:r>
      <w:r w:rsidRPr="002D5C8F">
        <w:rPr>
          <w:b/>
          <w:bCs/>
        </w:rPr>
        <w:t>Наблюдаваните на място промени съответстваха ли на подписаните/заплатените и одобрени от възложителя изменения</w:t>
      </w:r>
      <w:r>
        <w:rPr>
          <w:b/>
          <w:bCs/>
        </w:rPr>
        <w:t>?</w:t>
      </w:r>
      <w:r>
        <w:t xml:space="preserve">“ </w:t>
      </w:r>
    </w:p>
    <w:p w14:paraId="1A466BFC" w14:textId="719DEC18" w:rsidR="002E711E" w:rsidRDefault="002D5C8F">
      <w:pPr>
        <w:numPr>
          <w:ilvl w:val="0"/>
          <w:numId w:val="1"/>
        </w:numPr>
      </w:pPr>
      <w:r>
        <w:rPr>
          <w:lang w:val="bg-BG"/>
        </w:rPr>
        <w:t>С</w:t>
      </w:r>
      <w:r>
        <w:t xml:space="preserve"> </w:t>
      </w:r>
      <w:r>
        <w:rPr>
          <w:b/>
          <w:bCs/>
        </w:rPr>
        <w:t xml:space="preserve">едно или две неутрални изречения </w:t>
      </w:r>
      <w:r>
        <w:rPr>
          <w:lang w:val="bg-BG"/>
        </w:rPr>
        <w:t>обяснете</w:t>
      </w:r>
      <w:r>
        <w:t xml:space="preserve"> избора си, </w:t>
      </w:r>
      <w:r>
        <w:rPr>
          <w:lang w:val="bg-BG"/>
        </w:rPr>
        <w:t>позовавайки се</w:t>
      </w:r>
      <w:r>
        <w:t xml:space="preserve"> на това, което виждате на Calle Mayor (недовършен</w:t>
      </w:r>
      <w:r w:rsidR="00A53E5F">
        <w:rPr>
          <w:lang w:val="bg-BG"/>
        </w:rPr>
        <w:t>и</w:t>
      </w:r>
      <w:r>
        <w:t xml:space="preserve"> </w:t>
      </w:r>
      <w:r w:rsidRPr="00A53E5F">
        <w:rPr>
          <w:lang w:val="bg-BG"/>
        </w:rPr>
        <w:t>настилк</w:t>
      </w:r>
      <w:r w:rsidR="00A53E5F" w:rsidRPr="00A53E5F">
        <w:rPr>
          <w:lang w:val="bg-BG"/>
        </w:rPr>
        <w:t>и</w:t>
      </w:r>
      <w:r>
        <w:t>, липсващи елементи) в сравнение с твърдението за 85% завършеност и „допълнителни работи“.</w:t>
      </w:r>
    </w:p>
    <w:p w14:paraId="1AA96FF3" w14:textId="77777777" w:rsidR="002E711E" w:rsidRDefault="002E711E"/>
    <w:p w14:paraId="7138891A" w14:textId="017F1BA1" w:rsidR="002E711E" w:rsidRDefault="00000000">
      <w:pPr>
        <w:pStyle w:val="Subtitle"/>
        <w:numPr>
          <w:ilvl w:val="0"/>
          <w:numId w:val="15"/>
        </w:numPr>
        <w:rPr>
          <w:sz w:val="24"/>
          <w:szCs w:val="24"/>
        </w:rPr>
      </w:pPr>
      <w:bookmarkStart w:id="6" w:name="_heading=h.hqd7z7dkxf9w" w:colFirst="0" w:colLast="0"/>
      <w:bookmarkEnd w:id="6"/>
      <w:r>
        <w:rPr>
          <w:sz w:val="24"/>
          <w:szCs w:val="24"/>
        </w:rPr>
        <w:t xml:space="preserve">Стъпка 2 </w:t>
      </w:r>
      <w:r w:rsidR="00371BFA">
        <w:rPr>
          <w:sz w:val="24"/>
          <w:szCs w:val="24"/>
        </w:rPr>
        <w:t>–</w:t>
      </w:r>
      <w:r w:rsidR="00371BFA">
        <w:rPr>
          <w:sz w:val="24"/>
          <w:szCs w:val="24"/>
          <w:lang w:val="bg-BG"/>
        </w:rPr>
        <w:t xml:space="preserve"> </w:t>
      </w:r>
      <w:r w:rsidR="001D5B65">
        <w:rPr>
          <w:sz w:val="24"/>
          <w:szCs w:val="24"/>
          <w:lang w:val="bg-BG"/>
        </w:rPr>
        <w:t>Строителство</w:t>
      </w:r>
      <w:r>
        <w:rPr>
          <w:sz w:val="24"/>
          <w:szCs w:val="24"/>
        </w:rPr>
        <w:t xml:space="preserve">: </w:t>
      </w:r>
      <w:r w:rsidR="001D5B65">
        <w:rPr>
          <w:sz w:val="24"/>
          <w:szCs w:val="24"/>
          <w:lang w:val="bg-BG"/>
        </w:rPr>
        <w:t>Изпълнение</w:t>
      </w:r>
      <w:r>
        <w:rPr>
          <w:sz w:val="24"/>
          <w:szCs w:val="24"/>
        </w:rPr>
        <w:t xml:space="preserve"> срещу </w:t>
      </w:r>
      <w:r w:rsidR="001D5B65">
        <w:rPr>
          <w:sz w:val="24"/>
          <w:szCs w:val="24"/>
          <w:lang w:val="bg-BG"/>
        </w:rPr>
        <w:t>заплащане</w:t>
      </w:r>
    </w:p>
    <w:p w14:paraId="20F0A3C2" w14:textId="332F5AA1" w:rsidR="002E711E" w:rsidRDefault="00000000">
      <w:r>
        <w:t xml:space="preserve">1. </w:t>
      </w:r>
      <w:r w:rsidR="001D5B65">
        <w:rPr>
          <w:lang w:val="bg-BG"/>
        </w:rPr>
        <w:t>За въпроса</w:t>
      </w:r>
      <w:r>
        <w:t xml:space="preserve"> „</w:t>
      </w:r>
      <w:r w:rsidR="001D5B65" w:rsidRPr="001D5B65">
        <w:rPr>
          <w:b/>
          <w:bCs/>
        </w:rPr>
        <w:t>Съответстват ли извършените плащания на наблюдавания статус на изпълнение</w:t>
      </w:r>
      <w:r>
        <w:rPr>
          <w:b/>
          <w:bCs/>
        </w:rPr>
        <w:t>?</w:t>
      </w:r>
      <w:r>
        <w:t xml:space="preserve">“, приемете, че </w:t>
      </w:r>
      <w:r>
        <w:rPr>
          <w:b/>
          <w:bCs/>
        </w:rPr>
        <w:t xml:space="preserve">сертификатът за 85% напредък е задействал плащане </w:t>
      </w:r>
      <w:r w:rsidR="001D5B65">
        <w:rPr>
          <w:b/>
          <w:bCs/>
          <w:lang w:val="bg-BG"/>
        </w:rPr>
        <w:t>на</w:t>
      </w:r>
      <w:r>
        <w:rPr>
          <w:b/>
          <w:bCs/>
        </w:rPr>
        <w:t xml:space="preserve"> 85% от стойността на договора</w:t>
      </w:r>
      <w:r>
        <w:t>.</w:t>
      </w:r>
    </w:p>
    <w:p w14:paraId="4AC6FFF3" w14:textId="09CBBC87" w:rsidR="002E711E" w:rsidRDefault="00942380">
      <w:r>
        <w:rPr>
          <w:lang w:val="bg-BG"/>
        </w:rPr>
        <w:t>Изберете</w:t>
      </w:r>
      <w:r>
        <w:t xml:space="preserve"> до </w:t>
      </w:r>
      <w:r>
        <w:rPr>
          <w:b/>
          <w:bCs/>
        </w:rPr>
        <w:t xml:space="preserve">три видими елемента </w:t>
      </w:r>
      <w:r>
        <w:t xml:space="preserve">от </w:t>
      </w:r>
      <w:r>
        <w:rPr>
          <w:lang w:val="bg-BG"/>
        </w:rPr>
        <w:t>изображението</w:t>
      </w:r>
      <w:r>
        <w:t xml:space="preserve"> (например:</w:t>
      </w:r>
    </w:p>
    <w:p w14:paraId="4F55E924" w14:textId="255594EB" w:rsidR="002E711E" w:rsidRDefault="00D23DD1">
      <w:pPr>
        <w:numPr>
          <w:ilvl w:val="0"/>
          <w:numId w:val="14"/>
        </w:numPr>
      </w:pPr>
      <w:r>
        <w:rPr>
          <w:lang w:val="bg-BG"/>
        </w:rPr>
        <w:t>Настилката</w:t>
      </w:r>
      <w:r>
        <w:t xml:space="preserve"> на пътното платно</w:t>
      </w:r>
    </w:p>
    <w:p w14:paraId="2DDDD814" w14:textId="6AB8384A" w:rsidR="002E711E" w:rsidRDefault="00D23DD1">
      <w:pPr>
        <w:numPr>
          <w:ilvl w:val="0"/>
          <w:numId w:val="14"/>
        </w:numPr>
      </w:pPr>
      <w:r>
        <w:rPr>
          <w:lang w:val="bg-BG"/>
        </w:rPr>
        <w:t>Настилката</w:t>
      </w:r>
      <w:r>
        <w:t xml:space="preserve"> на тротоари</w:t>
      </w:r>
      <w:r>
        <w:rPr>
          <w:lang w:val="bg-BG"/>
        </w:rPr>
        <w:t>те</w:t>
      </w:r>
    </w:p>
    <w:p w14:paraId="32B7547A" w14:textId="77777777" w:rsidR="002E711E" w:rsidRDefault="00000000">
      <w:pPr>
        <w:numPr>
          <w:ilvl w:val="0"/>
          <w:numId w:val="14"/>
        </w:numPr>
      </w:pPr>
      <w:r>
        <w:t>Улични лампи / бордюри</w:t>
      </w:r>
    </w:p>
    <w:p w14:paraId="3E30A4A9" w14:textId="6650F7EE" w:rsidR="002E711E" w:rsidRDefault="00561FCE">
      <w:r>
        <w:t xml:space="preserve">Преценете дали има </w:t>
      </w:r>
      <w:r>
        <w:rPr>
          <w:b/>
          <w:bCs/>
          <w:lang w:val="bg-BG"/>
        </w:rPr>
        <w:t>явна</w:t>
      </w:r>
      <w:r>
        <w:rPr>
          <w:b/>
          <w:bCs/>
        </w:rPr>
        <w:t xml:space="preserve"> разлика, по-голяма от 5%, </w:t>
      </w:r>
      <w:r>
        <w:t xml:space="preserve">между сертифицирания напредък от 85% и това, което изглежда като </w:t>
      </w:r>
      <w:r>
        <w:rPr>
          <w:b/>
          <w:bCs/>
        </w:rPr>
        <w:t xml:space="preserve">около 65-70% </w:t>
      </w:r>
      <w:r>
        <w:t>завършеност на място.</w:t>
      </w:r>
    </w:p>
    <w:p w14:paraId="6B29C727" w14:textId="0234A61C" w:rsidR="002E711E" w:rsidRDefault="00000000">
      <w:r>
        <w:lastRenderedPageBreak/>
        <w:t xml:space="preserve">2. Отговорете с </w:t>
      </w:r>
      <w:r>
        <w:rPr>
          <w:b/>
          <w:bCs/>
          <w:i/>
          <w:iCs/>
        </w:rPr>
        <w:t xml:space="preserve">Да / Не / </w:t>
      </w:r>
      <w:r w:rsidR="00561FCE">
        <w:rPr>
          <w:b/>
          <w:bCs/>
          <w:i/>
          <w:iCs/>
          <w:lang w:val="bg-BG"/>
        </w:rPr>
        <w:t>Друго</w:t>
      </w:r>
      <w:r>
        <w:rPr>
          <w:b/>
          <w:bCs/>
          <w:i/>
          <w:iCs/>
        </w:rPr>
        <w:t xml:space="preserve"> </w:t>
      </w:r>
      <w:r>
        <w:t xml:space="preserve">и напишете </w:t>
      </w:r>
      <w:r>
        <w:rPr>
          <w:b/>
          <w:bCs/>
        </w:rPr>
        <w:t xml:space="preserve">2-3 кратки изречения, </w:t>
      </w:r>
      <w:r>
        <w:t xml:space="preserve">описващи </w:t>
      </w:r>
      <w:r w:rsidR="00561FCE">
        <w:rPr>
          <w:lang w:val="bg-BG"/>
        </w:rPr>
        <w:t xml:space="preserve">фактологическите </w:t>
      </w:r>
      <w:r w:rsidRPr="00D07F89">
        <w:rPr>
          <w:lang w:val="bg-BG"/>
        </w:rPr>
        <w:t>несъответстви</w:t>
      </w:r>
      <w:r w:rsidR="00561FCE" w:rsidRPr="00D07F89">
        <w:rPr>
          <w:lang w:val="bg-BG"/>
        </w:rPr>
        <w:t>я</w:t>
      </w:r>
      <w:r>
        <w:t xml:space="preserve"> (без спекулации, само това, което </w:t>
      </w:r>
      <w:r w:rsidR="00561FCE">
        <w:rPr>
          <w:lang w:val="bg-BG"/>
        </w:rPr>
        <w:t>се вижда на</w:t>
      </w:r>
      <w:r>
        <w:t xml:space="preserve"> снимките).</w:t>
      </w:r>
    </w:p>
    <w:p w14:paraId="3CCA0241" w14:textId="77777777" w:rsidR="002E711E" w:rsidRDefault="002E711E"/>
    <w:p w14:paraId="2CC53E6C" w14:textId="3CB4840F" w:rsidR="002E711E" w:rsidRDefault="006C68D3">
      <w:pPr>
        <w:pStyle w:val="Subtitle"/>
        <w:numPr>
          <w:ilvl w:val="0"/>
          <w:numId w:val="15"/>
        </w:numPr>
        <w:rPr>
          <w:sz w:val="24"/>
          <w:szCs w:val="24"/>
        </w:rPr>
      </w:pPr>
      <w:bookmarkStart w:id="7" w:name="_heading=h.nuyazayqnhv8" w:colFirst="0" w:colLast="0"/>
      <w:bookmarkEnd w:id="7"/>
      <w:r>
        <w:rPr>
          <w:sz w:val="24"/>
          <w:szCs w:val="24"/>
        </w:rPr>
        <w:t>Резюме (4 изречения)</w:t>
      </w:r>
    </w:p>
    <w:p w14:paraId="25F881AA" w14:textId="2B3838A1" w:rsidR="002E711E" w:rsidRDefault="00000000">
      <w:r>
        <w:t xml:space="preserve">Накрая, </w:t>
      </w:r>
      <w:r w:rsidR="006A478D">
        <w:t>в полето за свободен текст</w:t>
      </w:r>
      <w:r w:rsidR="006A478D">
        <w:rPr>
          <w:lang w:val="bg-BG"/>
        </w:rPr>
        <w:t xml:space="preserve"> </w:t>
      </w:r>
      <w:r>
        <w:t xml:space="preserve">напишете резюме от 4 изречения, </w:t>
      </w:r>
      <w:r w:rsidR="006A478D">
        <w:rPr>
          <w:lang w:val="bg-BG"/>
        </w:rPr>
        <w:t xml:space="preserve">с </w:t>
      </w:r>
      <w:r>
        <w:t>което:</w:t>
      </w:r>
    </w:p>
    <w:p w14:paraId="499314B9" w14:textId="50056306" w:rsidR="002E711E" w:rsidRDefault="00F81E9C">
      <w:pPr>
        <w:numPr>
          <w:ilvl w:val="0"/>
          <w:numId w:val="13"/>
        </w:numPr>
      </w:pPr>
      <w:r>
        <w:rPr>
          <w:lang w:val="bg-BG"/>
        </w:rPr>
        <w:t>Отбележете</w:t>
      </w:r>
      <w:r w:rsidR="006A478D">
        <w:rPr>
          <w:lang w:val="bg-BG"/>
        </w:rPr>
        <w:t xml:space="preserve"> наличието на</w:t>
      </w:r>
      <w:r>
        <w:t xml:space="preserve"> трите подписани допълнения и </w:t>
      </w:r>
      <w:r w:rsidR="00B15195">
        <w:rPr>
          <w:lang w:val="bg-BG"/>
        </w:rPr>
        <w:t>общият им ефект</w:t>
      </w:r>
      <w:r>
        <w:t xml:space="preserve"> върху стойността и </w:t>
      </w:r>
      <w:r w:rsidR="006A478D">
        <w:rPr>
          <w:lang w:val="bg-BG"/>
        </w:rPr>
        <w:t>срока за изпълнение;</w:t>
      </w:r>
    </w:p>
    <w:p w14:paraId="2A8EDF5D" w14:textId="655B8EB3" w:rsidR="002E711E" w:rsidRDefault="00F81E9C">
      <w:pPr>
        <w:numPr>
          <w:ilvl w:val="0"/>
          <w:numId w:val="13"/>
        </w:numPr>
      </w:pPr>
      <w:r>
        <w:rPr>
          <w:lang w:val="bg-BG"/>
        </w:rPr>
        <w:t>Посочете</w:t>
      </w:r>
      <w:r>
        <w:t xml:space="preserve"> какво е </w:t>
      </w:r>
      <w:r>
        <w:rPr>
          <w:lang w:val="bg-BG"/>
        </w:rPr>
        <w:t>декларирано</w:t>
      </w:r>
      <w:r>
        <w:t xml:space="preserve"> в сертификата за напредък (85%)</w:t>
      </w:r>
      <w:r w:rsidR="006A478D">
        <w:rPr>
          <w:lang w:val="bg-BG"/>
        </w:rPr>
        <w:t>;</w:t>
      </w:r>
    </w:p>
    <w:p w14:paraId="461BCAAD" w14:textId="264254DB" w:rsidR="002E711E" w:rsidRDefault="00F81E9C">
      <w:pPr>
        <w:numPr>
          <w:ilvl w:val="0"/>
          <w:numId w:val="13"/>
        </w:numPr>
      </w:pPr>
      <w:r>
        <w:rPr>
          <w:lang w:val="bg-BG"/>
        </w:rPr>
        <w:t>Опишете</w:t>
      </w:r>
      <w:r>
        <w:t xml:space="preserve"> наблюдаваното ниво на завършване на Calle Mayor</w:t>
      </w:r>
      <w:r>
        <w:rPr>
          <w:lang w:val="bg-BG"/>
        </w:rPr>
        <w:t xml:space="preserve">, споменавайки </w:t>
      </w:r>
      <w:r>
        <w:t>поне един конкретен елемент</w:t>
      </w:r>
      <w:r>
        <w:rPr>
          <w:lang w:val="bg-BG"/>
        </w:rPr>
        <w:t xml:space="preserve"> с </w:t>
      </w:r>
      <w:r>
        <w:t xml:space="preserve">&gt;5% </w:t>
      </w:r>
      <w:r>
        <w:rPr>
          <w:lang w:val="bg-BG"/>
        </w:rPr>
        <w:t>отклонение</w:t>
      </w:r>
      <w:r w:rsidR="006A478D">
        <w:rPr>
          <w:lang w:val="bg-BG"/>
        </w:rPr>
        <w:t>;</w:t>
      </w:r>
    </w:p>
    <w:p w14:paraId="333B2B29" w14:textId="71D507B3" w:rsidR="002E711E" w:rsidRDefault="00F81E9C">
      <w:pPr>
        <w:numPr>
          <w:ilvl w:val="0"/>
          <w:numId w:val="13"/>
        </w:numPr>
      </w:pPr>
      <w:r>
        <w:rPr>
          <w:lang w:val="bg-BG"/>
        </w:rPr>
        <w:t>Отбележете</w:t>
      </w:r>
      <w:r>
        <w:t xml:space="preserve">, че </w:t>
      </w:r>
      <w:r>
        <w:rPr>
          <w:lang w:val="bg-BG"/>
        </w:rPr>
        <w:t>прилагате</w:t>
      </w:r>
      <w:r>
        <w:t xml:space="preserve"> снимки и </w:t>
      </w:r>
      <w:r>
        <w:rPr>
          <w:lang w:val="bg-BG"/>
        </w:rPr>
        <w:t>извадки</w:t>
      </w:r>
      <w:r>
        <w:t xml:space="preserve"> от документи</w:t>
      </w:r>
      <w:r>
        <w:rPr>
          <w:lang w:val="bg-BG"/>
        </w:rPr>
        <w:t>те</w:t>
      </w:r>
      <w:r>
        <w:t xml:space="preserve"> в подкрепа на Вашите наблюдения.</w:t>
      </w:r>
    </w:p>
    <w:p w14:paraId="7FF39557" w14:textId="4463CBA7" w:rsidR="003E0179" w:rsidRDefault="003E0179">
      <w:r>
        <w:br w:type="page"/>
      </w:r>
    </w:p>
    <w:p w14:paraId="7FE0ED99" w14:textId="77777777" w:rsidR="002E711E" w:rsidRDefault="00000000">
      <w:pPr>
        <w:pStyle w:val="Subtitle"/>
        <w:rPr>
          <w:sz w:val="28"/>
          <w:szCs w:val="28"/>
        </w:rPr>
      </w:pPr>
      <w:bookmarkStart w:id="8" w:name="_heading=h.fctcerysuqrw" w:colFirst="0" w:colLast="0"/>
      <w:bookmarkEnd w:id="8"/>
      <w:r>
        <w:rPr>
          <w:sz w:val="28"/>
          <w:szCs w:val="28"/>
        </w:rPr>
        <w:lastRenderedPageBreak/>
        <w:t>Примерен отговор (за обучители)</w:t>
      </w:r>
    </w:p>
    <w:p w14:paraId="73080189" w14:textId="5ACCD7D0" w:rsidR="002E711E" w:rsidRDefault="00BF0A5A">
      <w:r>
        <w:rPr>
          <w:lang w:val="bg-BG"/>
        </w:rPr>
        <w:t>Корупцион</w:t>
      </w:r>
      <w:r w:rsidR="004E4614">
        <w:rPr>
          <w:lang w:val="bg-BG"/>
        </w:rPr>
        <w:t>ни</w:t>
      </w:r>
      <w:r>
        <w:rPr>
          <w:lang w:val="bg-BG"/>
        </w:rPr>
        <w:t xml:space="preserve"> модел</w:t>
      </w:r>
      <w:r w:rsidR="004E4614">
        <w:rPr>
          <w:lang w:val="bg-BG"/>
        </w:rPr>
        <w:t>и</w:t>
      </w:r>
      <w:r>
        <w:rPr>
          <w:lang w:val="bg-BG"/>
        </w:rPr>
        <w:t xml:space="preserve"> на фокус</w:t>
      </w:r>
      <w:r>
        <w:t>:</w:t>
      </w:r>
    </w:p>
    <w:p w14:paraId="152FE7D2" w14:textId="7EA34F94" w:rsidR="002E711E" w:rsidRDefault="00BF0A5A">
      <w:pPr>
        <w:numPr>
          <w:ilvl w:val="0"/>
          <w:numId w:val="8"/>
        </w:numPr>
      </w:pPr>
      <w:r w:rsidRPr="00BF0A5A">
        <w:t>Необосновани изменения на договора</w:t>
      </w:r>
    </w:p>
    <w:p w14:paraId="69DD314A" w14:textId="3EDBC85E" w:rsidR="002E711E" w:rsidRDefault="00BF0A5A">
      <w:pPr>
        <w:numPr>
          <w:ilvl w:val="0"/>
          <w:numId w:val="8"/>
        </w:numPr>
      </w:pPr>
      <w:r w:rsidRPr="00BF0A5A">
        <w:t>Некачествено или непълно изпълнение в сравнение с разплатеното</w:t>
      </w:r>
    </w:p>
    <w:p w14:paraId="65B8C117" w14:textId="77777777" w:rsidR="002E711E" w:rsidRDefault="002E711E"/>
    <w:p w14:paraId="245AB536" w14:textId="2CDC5BE2" w:rsidR="002E711E" w:rsidRDefault="00000000">
      <w:pPr>
        <w:pStyle w:val="Subtitle"/>
        <w:numPr>
          <w:ilvl w:val="0"/>
          <w:numId w:val="9"/>
        </w:numPr>
        <w:rPr>
          <w:sz w:val="24"/>
          <w:szCs w:val="24"/>
        </w:rPr>
      </w:pPr>
      <w:bookmarkStart w:id="9" w:name="_heading=h.ihnp3rwm2a7y" w:colFirst="0" w:colLast="0"/>
      <w:bookmarkEnd w:id="9"/>
      <w:r>
        <w:rPr>
          <w:sz w:val="24"/>
          <w:szCs w:val="24"/>
        </w:rPr>
        <w:t xml:space="preserve">Стъпка 1Б </w:t>
      </w:r>
      <w:r w:rsidR="00371BFA">
        <w:rPr>
          <w:sz w:val="24"/>
          <w:szCs w:val="24"/>
        </w:rPr>
        <w:t>–</w:t>
      </w:r>
      <w:r w:rsidR="00371BFA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Изменения на договора (</w:t>
      </w:r>
      <w:r w:rsidR="00932455">
        <w:rPr>
          <w:sz w:val="24"/>
          <w:szCs w:val="24"/>
          <w:lang w:val="bg-BG"/>
        </w:rPr>
        <w:t>КМ</w:t>
      </w:r>
      <w:r>
        <w:rPr>
          <w:sz w:val="24"/>
          <w:szCs w:val="24"/>
        </w:rPr>
        <w:t>1)</w:t>
      </w:r>
    </w:p>
    <w:p w14:paraId="46E6917D" w14:textId="2CE1ED73" w:rsidR="002E711E" w:rsidRDefault="00000000">
      <w:pPr>
        <w:ind w:left="720"/>
        <w:rPr>
          <w:b/>
          <w:bCs/>
        </w:rPr>
      </w:pPr>
      <w:r>
        <w:t xml:space="preserve">1) </w:t>
      </w:r>
      <w:r w:rsidR="00EF2B72" w:rsidRPr="00EF2B72">
        <w:rPr>
          <w:b/>
          <w:bCs/>
        </w:rPr>
        <w:t>Налице ли са изменения на договора (вкл. удължаване на срока)</w:t>
      </w:r>
      <w:r>
        <w:rPr>
          <w:b/>
          <w:bCs/>
        </w:rPr>
        <w:t>?</w:t>
      </w:r>
    </w:p>
    <w:p w14:paraId="16683D15" w14:textId="77777777" w:rsidR="002E711E" w:rsidRDefault="00000000">
      <w:pPr>
        <w:numPr>
          <w:ilvl w:val="0"/>
          <w:numId w:val="3"/>
        </w:numPr>
      </w:pPr>
      <w:r>
        <w:t>Да</w:t>
      </w:r>
    </w:p>
    <w:p w14:paraId="37FC0BD9" w14:textId="438A4918" w:rsidR="002E711E" w:rsidRDefault="00000000">
      <w:pPr>
        <w:ind w:left="720"/>
        <w:rPr>
          <w:b/>
          <w:bCs/>
        </w:rPr>
      </w:pPr>
      <w:r>
        <w:t xml:space="preserve">2) </w:t>
      </w:r>
      <w:r w:rsidR="00EF2B72">
        <w:rPr>
          <w:b/>
          <w:bCs/>
          <w:lang w:val="bg-BG"/>
        </w:rPr>
        <w:t>Регистрирани</w:t>
      </w:r>
      <w:r>
        <w:rPr>
          <w:b/>
          <w:bCs/>
        </w:rPr>
        <w:t xml:space="preserve"> допълнения:</w:t>
      </w:r>
    </w:p>
    <w:p w14:paraId="5B5F46AB" w14:textId="2EDA499C" w:rsidR="002E711E" w:rsidRDefault="00000000">
      <w:pPr>
        <w:numPr>
          <w:ilvl w:val="0"/>
          <w:numId w:val="11"/>
        </w:numPr>
      </w:pPr>
      <w:r>
        <w:t>Допълнение № 1</w:t>
      </w:r>
      <w:r w:rsidR="000B6537">
        <w:rPr>
          <w:lang w:val="bg-BG"/>
        </w:rPr>
        <w:t>:</w:t>
      </w:r>
      <w:r>
        <w:t xml:space="preserve"> увеличение на стойността </w:t>
      </w:r>
      <w:r>
        <w:rPr>
          <w:b/>
          <w:bCs/>
        </w:rPr>
        <w:t>+7%</w:t>
      </w:r>
      <w:r>
        <w:t xml:space="preserve">, удължаване на срока </w:t>
      </w:r>
      <w:r>
        <w:rPr>
          <w:b/>
          <w:bCs/>
        </w:rPr>
        <w:t>+30 дни</w:t>
      </w:r>
      <w:r>
        <w:t xml:space="preserve">, обосновка: „непредвидени комунални услуги“ </w:t>
      </w:r>
      <w:r w:rsidR="000B6537">
        <w:t>–</w:t>
      </w:r>
      <w:r w:rsidR="000B6537">
        <w:rPr>
          <w:lang w:val="bg-BG"/>
        </w:rPr>
        <w:t xml:space="preserve"> </w:t>
      </w:r>
      <w:r>
        <w:t>подписано.</w:t>
      </w:r>
    </w:p>
    <w:p w14:paraId="7126E8DB" w14:textId="3D2C718C" w:rsidR="002E711E" w:rsidRDefault="00000000">
      <w:pPr>
        <w:numPr>
          <w:ilvl w:val="0"/>
          <w:numId w:val="11"/>
        </w:numPr>
      </w:pPr>
      <w:r>
        <w:t>Допълнение № 2</w:t>
      </w:r>
      <w:r w:rsidR="003E3AD3">
        <w:rPr>
          <w:lang w:val="bg-BG"/>
        </w:rPr>
        <w:t>:</w:t>
      </w:r>
      <w:r>
        <w:t xml:space="preserve"> увеличение на стойността </w:t>
      </w:r>
      <w:r>
        <w:rPr>
          <w:b/>
          <w:bCs/>
        </w:rPr>
        <w:t>+6%</w:t>
      </w:r>
      <w:r>
        <w:t xml:space="preserve">, удължаване на срока </w:t>
      </w:r>
      <w:r>
        <w:rPr>
          <w:b/>
          <w:bCs/>
        </w:rPr>
        <w:t>+45 дни</w:t>
      </w:r>
      <w:r>
        <w:t xml:space="preserve">, обосновка: „корекция на </w:t>
      </w:r>
      <w:r w:rsidR="003E3AD3">
        <w:rPr>
          <w:lang w:val="bg-BG"/>
        </w:rPr>
        <w:t>проекта</w:t>
      </w:r>
      <w:r>
        <w:t xml:space="preserve">“ </w:t>
      </w:r>
      <w:r w:rsidR="003E3AD3">
        <w:t>–</w:t>
      </w:r>
      <w:r w:rsidR="003E3AD3">
        <w:rPr>
          <w:lang w:val="bg-BG"/>
        </w:rPr>
        <w:t xml:space="preserve"> </w:t>
      </w:r>
      <w:r>
        <w:t>подписано.</w:t>
      </w:r>
    </w:p>
    <w:p w14:paraId="7CC0187C" w14:textId="50264831" w:rsidR="002E711E" w:rsidRDefault="00000000">
      <w:pPr>
        <w:numPr>
          <w:ilvl w:val="0"/>
          <w:numId w:val="11"/>
        </w:numPr>
      </w:pPr>
      <w:r>
        <w:t>Допълнение № 3</w:t>
      </w:r>
      <w:r w:rsidR="007D06E0">
        <w:rPr>
          <w:lang w:val="bg-BG"/>
        </w:rPr>
        <w:t>:</w:t>
      </w:r>
      <w:r>
        <w:t xml:space="preserve"> увеличение на стойността </w:t>
      </w:r>
      <w:r>
        <w:rPr>
          <w:b/>
          <w:bCs/>
        </w:rPr>
        <w:t>+5%</w:t>
      </w:r>
      <w:r>
        <w:t xml:space="preserve">, удължаване на срока </w:t>
      </w:r>
      <w:r>
        <w:rPr>
          <w:b/>
          <w:bCs/>
        </w:rPr>
        <w:t>+60 дни</w:t>
      </w:r>
      <w:r>
        <w:t>, промяна на обхвата</w:t>
      </w:r>
      <w:r w:rsidR="007D06E0">
        <w:rPr>
          <w:lang w:val="bg-BG"/>
        </w:rPr>
        <w:t xml:space="preserve"> с обосновка </w:t>
      </w:r>
      <w:r>
        <w:t xml:space="preserve">„допълнителни работи“ </w:t>
      </w:r>
      <w:r w:rsidR="007D06E0">
        <w:t>–</w:t>
      </w:r>
      <w:r w:rsidR="007D06E0">
        <w:rPr>
          <w:lang w:val="bg-BG"/>
        </w:rPr>
        <w:t xml:space="preserve"> </w:t>
      </w:r>
      <w:r>
        <w:t>подписано.</w:t>
      </w:r>
    </w:p>
    <w:p w14:paraId="707841DC" w14:textId="586C46D6" w:rsidR="002E711E" w:rsidRDefault="00000000">
      <w:pPr>
        <w:rPr>
          <w:b/>
          <w:bCs/>
        </w:rPr>
      </w:pPr>
      <w:r>
        <w:tab/>
        <w:t xml:space="preserve">3) </w:t>
      </w:r>
      <w:r>
        <w:rPr>
          <w:b/>
          <w:bCs/>
        </w:rPr>
        <w:t xml:space="preserve">Общ </w:t>
      </w:r>
      <w:r w:rsidR="00502AB9">
        <w:rPr>
          <w:b/>
          <w:bCs/>
          <w:lang w:val="bg-BG"/>
        </w:rPr>
        <w:t>ефект на измененията</w:t>
      </w:r>
      <w:r>
        <w:rPr>
          <w:b/>
          <w:bCs/>
        </w:rPr>
        <w:t xml:space="preserve"> (</w:t>
      </w:r>
      <w:r w:rsidR="00502AB9">
        <w:rPr>
          <w:b/>
          <w:bCs/>
          <w:lang w:val="bg-BG"/>
        </w:rPr>
        <w:t xml:space="preserve">в </w:t>
      </w:r>
      <w:r>
        <w:rPr>
          <w:b/>
          <w:bCs/>
        </w:rPr>
        <w:t>поле</w:t>
      </w:r>
      <w:r w:rsidR="00502AB9">
        <w:rPr>
          <w:b/>
          <w:bCs/>
          <w:lang w:val="bg-BG"/>
        </w:rPr>
        <w:t>то</w:t>
      </w:r>
      <w:r>
        <w:rPr>
          <w:b/>
          <w:bCs/>
        </w:rPr>
        <w:t xml:space="preserve"> за </w:t>
      </w:r>
      <w:r w:rsidR="00502AB9">
        <w:rPr>
          <w:b/>
          <w:bCs/>
          <w:lang w:val="bg-BG"/>
        </w:rPr>
        <w:t>допълнителна информация</w:t>
      </w:r>
      <w:r>
        <w:rPr>
          <w:b/>
          <w:bCs/>
        </w:rPr>
        <w:t>):</w:t>
      </w:r>
    </w:p>
    <w:p w14:paraId="508375A7" w14:textId="685DD564" w:rsidR="002E711E" w:rsidRDefault="00000000">
      <w:pPr>
        <w:numPr>
          <w:ilvl w:val="0"/>
          <w:numId w:val="11"/>
        </w:numPr>
      </w:pPr>
      <w:r>
        <w:t xml:space="preserve">Стойност: </w:t>
      </w:r>
      <w:r w:rsidR="00502AB9">
        <w:rPr>
          <w:lang w:val="bg-BG"/>
        </w:rPr>
        <w:t xml:space="preserve">повишаване с </w:t>
      </w:r>
      <w:r w:rsidR="00502AB9">
        <w:t>общо</w:t>
      </w:r>
      <w:r w:rsidR="00502AB9">
        <w:rPr>
          <w:lang w:val="bg-BG"/>
        </w:rPr>
        <w:t xml:space="preserve"> </w:t>
      </w:r>
      <w:r>
        <w:rPr>
          <w:b/>
          <w:bCs/>
        </w:rPr>
        <w:t>+1</w:t>
      </w:r>
      <w:r w:rsidR="00502AB9">
        <w:rPr>
          <w:b/>
          <w:bCs/>
          <w:lang w:val="bg-BG"/>
        </w:rPr>
        <w:t>8</w:t>
      </w:r>
      <w:r>
        <w:rPr>
          <w:b/>
          <w:bCs/>
        </w:rPr>
        <w:t xml:space="preserve">% </w:t>
      </w:r>
      <w:r>
        <w:t xml:space="preserve">(от </w:t>
      </w:r>
      <w:r>
        <w:rPr>
          <w:b/>
          <w:bCs/>
        </w:rPr>
        <w:t xml:space="preserve">1 000 000 евро </w:t>
      </w:r>
      <w:r w:rsidR="00502AB9">
        <w:rPr>
          <w:lang w:val="bg-BG"/>
        </w:rPr>
        <w:t>на</w:t>
      </w:r>
      <w:r>
        <w:t xml:space="preserve"> </w:t>
      </w:r>
      <w:r>
        <w:rPr>
          <w:b/>
          <w:bCs/>
        </w:rPr>
        <w:t xml:space="preserve">1 </w:t>
      </w:r>
      <w:r w:rsidR="00502AB9">
        <w:rPr>
          <w:b/>
          <w:bCs/>
          <w:lang w:val="bg-BG"/>
        </w:rPr>
        <w:t>18</w:t>
      </w:r>
      <w:r>
        <w:rPr>
          <w:b/>
          <w:bCs/>
        </w:rPr>
        <w:t>0 000 евро)</w:t>
      </w:r>
      <w:r>
        <w:t>.</w:t>
      </w:r>
    </w:p>
    <w:p w14:paraId="5E4574B0" w14:textId="19AC6FC8" w:rsidR="002E711E" w:rsidRDefault="00502AB9">
      <w:pPr>
        <w:numPr>
          <w:ilvl w:val="0"/>
          <w:numId w:val="11"/>
        </w:numPr>
      </w:pPr>
      <w:r>
        <w:rPr>
          <w:lang w:val="bg-BG"/>
        </w:rPr>
        <w:t>Срок за изпълнение</w:t>
      </w:r>
      <w:r>
        <w:t>:</w:t>
      </w:r>
      <w:r>
        <w:rPr>
          <w:lang w:val="bg-BG"/>
        </w:rPr>
        <w:t xml:space="preserve"> удължен с</w:t>
      </w:r>
      <w:r>
        <w:t xml:space="preserve"> </w:t>
      </w:r>
      <w:r>
        <w:rPr>
          <w:b/>
          <w:bCs/>
        </w:rPr>
        <w:t>+135 дни</w:t>
      </w:r>
      <w:r>
        <w:rPr>
          <w:b/>
          <w:bCs/>
          <w:lang w:val="bg-BG"/>
        </w:rPr>
        <w:t xml:space="preserve"> </w:t>
      </w:r>
      <w:r w:rsidRPr="00502AB9">
        <w:rPr>
          <w:lang w:val="bg-BG"/>
        </w:rPr>
        <w:t>(от 300 на 435;</w:t>
      </w:r>
      <w:r>
        <w:rPr>
          <w:b/>
          <w:bCs/>
          <w:lang w:val="bg-BG"/>
        </w:rPr>
        <w:t xml:space="preserve"> +45% </w:t>
      </w:r>
      <w:r>
        <w:t>увеличение на продължителността).</w:t>
      </w:r>
    </w:p>
    <w:p w14:paraId="299A68CB" w14:textId="77777777" w:rsidR="002E711E" w:rsidRDefault="002E711E"/>
    <w:p w14:paraId="242BE70D" w14:textId="664F2B2E" w:rsidR="002E711E" w:rsidRDefault="00371BFA">
      <w:pPr>
        <w:pStyle w:val="Subtitle"/>
        <w:numPr>
          <w:ilvl w:val="0"/>
          <w:numId w:val="9"/>
        </w:numPr>
        <w:rPr>
          <w:sz w:val="24"/>
          <w:szCs w:val="24"/>
        </w:rPr>
      </w:pPr>
      <w:bookmarkStart w:id="10" w:name="_heading=h.c9suj7pqir6m" w:colFirst="0" w:colLast="0"/>
      <w:bookmarkEnd w:id="10"/>
      <w:r w:rsidRPr="00371BFA">
        <w:rPr>
          <w:sz w:val="24"/>
          <w:szCs w:val="24"/>
        </w:rPr>
        <w:t>Стъпка 2 – Строителство: Измененията на практика</w:t>
      </w:r>
      <w:r>
        <w:rPr>
          <w:sz w:val="24"/>
          <w:szCs w:val="24"/>
          <w:lang w:val="bg-BG"/>
        </w:rPr>
        <w:t xml:space="preserve"> (КМ1)</w:t>
      </w:r>
    </w:p>
    <w:p w14:paraId="434B964B" w14:textId="43F358DA" w:rsidR="002E711E" w:rsidRPr="00CE15FD" w:rsidRDefault="00000000" w:rsidP="000308FE">
      <w:pPr>
        <w:ind w:left="709"/>
        <w:rPr>
          <w:lang w:val="bg-BG"/>
        </w:rPr>
      </w:pPr>
      <w:r>
        <w:tab/>
        <w:t xml:space="preserve">1) </w:t>
      </w:r>
      <w:r w:rsidR="000308FE" w:rsidRPr="000308FE">
        <w:t>Наблюдаваните на място промени съответстваха ли на подписаните/</w:t>
      </w:r>
      <w:r w:rsidR="000308FE">
        <w:rPr>
          <w:lang w:val="bg-BG"/>
        </w:rPr>
        <w:t xml:space="preserve"> </w:t>
      </w:r>
      <w:r w:rsidR="000308FE" w:rsidRPr="000308FE">
        <w:t>заплатените и одобрени от възложителя изменения</w:t>
      </w:r>
      <w:r>
        <w:t>?</w:t>
      </w:r>
    </w:p>
    <w:p w14:paraId="45D19A68" w14:textId="4C2B0A08" w:rsidR="002E711E" w:rsidRPr="000308FE" w:rsidRDefault="00000000">
      <w:pPr>
        <w:numPr>
          <w:ilvl w:val="0"/>
          <w:numId w:val="5"/>
        </w:numPr>
        <w:rPr>
          <w:b/>
          <w:bCs/>
        </w:rPr>
      </w:pPr>
      <w:r w:rsidRPr="000308FE">
        <w:rPr>
          <w:b/>
          <w:bCs/>
        </w:rPr>
        <w:t xml:space="preserve">Не / </w:t>
      </w:r>
      <w:r w:rsidR="000308FE" w:rsidRPr="000308FE">
        <w:rPr>
          <w:b/>
          <w:bCs/>
          <w:lang w:val="bg-BG"/>
        </w:rPr>
        <w:t>Друго</w:t>
      </w:r>
    </w:p>
    <w:p w14:paraId="151D557C" w14:textId="5F819474" w:rsidR="002E711E" w:rsidRDefault="00000000">
      <w:pPr>
        <w:ind w:left="720"/>
      </w:pPr>
      <w:r>
        <w:t xml:space="preserve">2) Пример за </w:t>
      </w:r>
      <w:r w:rsidR="000308FE">
        <w:rPr>
          <w:lang w:val="bg-BG"/>
        </w:rPr>
        <w:t>неутрален коментар</w:t>
      </w:r>
      <w:r>
        <w:t>:</w:t>
      </w:r>
    </w:p>
    <w:p w14:paraId="21653763" w14:textId="0762B13F" w:rsidR="002E711E" w:rsidRDefault="00000000">
      <w:pPr>
        <w:numPr>
          <w:ilvl w:val="0"/>
          <w:numId w:val="7"/>
        </w:numPr>
        <w:rPr>
          <w:i/>
          <w:iCs/>
        </w:rPr>
      </w:pPr>
      <w:r>
        <w:rPr>
          <w:i/>
          <w:iCs/>
        </w:rPr>
        <w:t>Три</w:t>
      </w:r>
      <w:r w:rsidR="000308FE">
        <w:rPr>
          <w:i/>
          <w:iCs/>
          <w:lang w:val="bg-BG"/>
        </w:rPr>
        <w:t>те</w:t>
      </w:r>
      <w:r>
        <w:rPr>
          <w:i/>
          <w:iCs/>
        </w:rPr>
        <w:t xml:space="preserve"> допълнения</w:t>
      </w:r>
      <w:r w:rsidR="000308FE">
        <w:rPr>
          <w:i/>
          <w:iCs/>
          <w:lang w:val="bg-BG"/>
        </w:rPr>
        <w:t xml:space="preserve"> към договора</w:t>
      </w:r>
      <w:r>
        <w:rPr>
          <w:i/>
          <w:iCs/>
        </w:rPr>
        <w:t xml:space="preserve"> увеличават стойността с</w:t>
      </w:r>
      <w:r w:rsidR="000308FE">
        <w:rPr>
          <w:i/>
          <w:iCs/>
          <w:lang w:val="bg-BG"/>
        </w:rPr>
        <w:t xml:space="preserve"> </w:t>
      </w:r>
      <w:r>
        <w:rPr>
          <w:i/>
          <w:iCs/>
        </w:rPr>
        <w:t>1</w:t>
      </w:r>
      <w:r w:rsidR="000308FE">
        <w:rPr>
          <w:i/>
          <w:iCs/>
          <w:lang w:val="bg-BG"/>
        </w:rPr>
        <w:t>8</w:t>
      </w:r>
      <w:r>
        <w:rPr>
          <w:i/>
          <w:iCs/>
        </w:rPr>
        <w:t xml:space="preserve">% и удължават </w:t>
      </w:r>
      <w:r w:rsidR="008527A1">
        <w:rPr>
          <w:i/>
          <w:iCs/>
          <w:lang w:val="bg-BG"/>
        </w:rPr>
        <w:t>срока за изпълнение</w:t>
      </w:r>
      <w:r>
        <w:rPr>
          <w:i/>
          <w:iCs/>
        </w:rPr>
        <w:t xml:space="preserve"> с 135 дни, </w:t>
      </w:r>
      <w:r w:rsidR="008527A1">
        <w:rPr>
          <w:i/>
          <w:iCs/>
          <w:lang w:val="bg-BG"/>
        </w:rPr>
        <w:t>включени са</w:t>
      </w:r>
      <w:r w:rsidR="00DA5599">
        <w:rPr>
          <w:i/>
          <w:iCs/>
          <w:lang w:val="bg-BG"/>
        </w:rPr>
        <w:t xml:space="preserve"> и</w:t>
      </w:r>
      <w:r>
        <w:rPr>
          <w:i/>
          <w:iCs/>
        </w:rPr>
        <w:t xml:space="preserve"> „допълнителни работи“, но към датата на посещението големи участъци от Calle Mayor </w:t>
      </w:r>
      <w:r w:rsidR="001F0877">
        <w:rPr>
          <w:i/>
          <w:iCs/>
          <w:lang w:val="bg-BG"/>
        </w:rPr>
        <w:t>са</w:t>
      </w:r>
      <w:r>
        <w:rPr>
          <w:i/>
          <w:iCs/>
        </w:rPr>
        <w:t xml:space="preserve"> неасфалтирани, </w:t>
      </w:r>
      <w:r w:rsidR="001F0877">
        <w:rPr>
          <w:i/>
          <w:iCs/>
          <w:lang w:val="bg-BG"/>
        </w:rPr>
        <w:t>липсват</w:t>
      </w:r>
      <w:r>
        <w:rPr>
          <w:i/>
          <w:iCs/>
        </w:rPr>
        <w:t xml:space="preserve"> бордюри и </w:t>
      </w:r>
      <w:r w:rsidR="00734552">
        <w:rPr>
          <w:i/>
          <w:iCs/>
          <w:lang w:val="bg-BG"/>
        </w:rPr>
        <w:t>голям брой от</w:t>
      </w:r>
      <w:r>
        <w:rPr>
          <w:i/>
          <w:iCs/>
        </w:rPr>
        <w:t xml:space="preserve"> улични</w:t>
      </w:r>
      <w:r w:rsidR="00734552">
        <w:rPr>
          <w:i/>
          <w:iCs/>
          <w:lang w:val="bg-BG"/>
        </w:rPr>
        <w:t>те</w:t>
      </w:r>
      <w:r>
        <w:rPr>
          <w:i/>
          <w:iCs/>
        </w:rPr>
        <w:t xml:space="preserve"> лампи</w:t>
      </w:r>
      <w:r w:rsidR="00734552">
        <w:rPr>
          <w:i/>
          <w:iCs/>
          <w:lang w:val="bg-BG"/>
        </w:rPr>
        <w:t xml:space="preserve"> не са монтирани</w:t>
      </w:r>
      <w:r>
        <w:rPr>
          <w:i/>
          <w:iCs/>
        </w:rPr>
        <w:t xml:space="preserve">. Видимият напредък изглежда значително под очаквания </w:t>
      </w:r>
      <w:r w:rsidR="003532F8">
        <w:rPr>
          <w:i/>
          <w:iCs/>
          <w:lang w:val="bg-BG"/>
        </w:rPr>
        <w:t>спрямо</w:t>
      </w:r>
      <w:r w:rsidR="008B6399">
        <w:rPr>
          <w:i/>
          <w:iCs/>
          <w:lang w:val="bg-BG"/>
        </w:rPr>
        <w:t xml:space="preserve"> измененията</w:t>
      </w:r>
      <w:r>
        <w:rPr>
          <w:i/>
          <w:iCs/>
        </w:rPr>
        <w:t xml:space="preserve"> и отчетени</w:t>
      </w:r>
      <w:r w:rsidR="008B6399">
        <w:rPr>
          <w:i/>
          <w:iCs/>
          <w:lang w:val="bg-BG"/>
        </w:rPr>
        <w:t>я напредък от</w:t>
      </w:r>
      <w:r>
        <w:rPr>
          <w:i/>
          <w:iCs/>
        </w:rPr>
        <w:t xml:space="preserve"> 85% завършеност.</w:t>
      </w:r>
    </w:p>
    <w:p w14:paraId="430A936D" w14:textId="77777777" w:rsidR="002E711E" w:rsidRDefault="002E711E"/>
    <w:p w14:paraId="07C69ADC" w14:textId="47E9432D" w:rsidR="002E711E" w:rsidRDefault="00DF527F">
      <w:pPr>
        <w:pStyle w:val="Subtitle"/>
        <w:numPr>
          <w:ilvl w:val="0"/>
          <w:numId w:val="9"/>
        </w:numPr>
        <w:rPr>
          <w:sz w:val="24"/>
          <w:szCs w:val="24"/>
        </w:rPr>
      </w:pPr>
      <w:bookmarkStart w:id="11" w:name="_heading=h.t9ajo374djrw" w:colFirst="0" w:colLast="0"/>
      <w:bookmarkEnd w:id="11"/>
      <w:r w:rsidRPr="00DF527F">
        <w:rPr>
          <w:sz w:val="24"/>
          <w:szCs w:val="24"/>
        </w:rPr>
        <w:t>Стъпка 2 – Строителство: Изпълнение срещу заплащане</w:t>
      </w:r>
      <w:r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  <w:lang w:val="bg-BG"/>
        </w:rPr>
        <w:t>КМ</w:t>
      </w:r>
      <w:r>
        <w:rPr>
          <w:sz w:val="24"/>
          <w:szCs w:val="24"/>
        </w:rPr>
        <w:t>2)</w:t>
      </w:r>
    </w:p>
    <w:p w14:paraId="692FB0BA" w14:textId="5982D18B" w:rsidR="002E711E" w:rsidRDefault="00000000" w:rsidP="00CE15FD">
      <w:pPr>
        <w:ind w:left="709" w:firstLine="11"/>
      </w:pPr>
      <w:r>
        <w:t xml:space="preserve">1) </w:t>
      </w:r>
      <w:r w:rsidR="00CE15FD" w:rsidRPr="00CE15FD">
        <w:t>Съответстват ли извършените плащания на наблюдавания статус на изпълнение?</w:t>
      </w:r>
    </w:p>
    <w:p w14:paraId="659BC25C" w14:textId="77777777" w:rsidR="002E711E" w:rsidRPr="00CE15FD" w:rsidRDefault="00000000">
      <w:pPr>
        <w:numPr>
          <w:ilvl w:val="0"/>
          <w:numId w:val="12"/>
        </w:numPr>
        <w:rPr>
          <w:b/>
          <w:bCs/>
        </w:rPr>
      </w:pPr>
      <w:r w:rsidRPr="00CE15FD">
        <w:rPr>
          <w:b/>
          <w:bCs/>
        </w:rPr>
        <w:t>Не</w:t>
      </w:r>
    </w:p>
    <w:p w14:paraId="237C27C1" w14:textId="24EC6029" w:rsidR="002E711E" w:rsidRDefault="00000000">
      <w:pPr>
        <w:ind w:firstLine="720"/>
      </w:pPr>
      <w:r>
        <w:t>2)</w:t>
      </w:r>
      <w:r w:rsidR="00AE5125">
        <w:rPr>
          <w:lang w:val="bg-BG"/>
        </w:rPr>
        <w:t xml:space="preserve"> </w:t>
      </w:r>
      <w:r w:rsidR="00AE5125" w:rsidRPr="00AE5125">
        <w:rPr>
          <w:lang w:val="bg-BG"/>
        </w:rPr>
        <w:t>Пример за неутрален коментар</w:t>
      </w:r>
      <w:r>
        <w:t>:</w:t>
      </w:r>
    </w:p>
    <w:p w14:paraId="6D0DD2E7" w14:textId="2FAF157E" w:rsidR="002E711E" w:rsidRPr="006C68D3" w:rsidRDefault="002C3C74">
      <w:pPr>
        <w:numPr>
          <w:ilvl w:val="0"/>
          <w:numId w:val="10"/>
        </w:numPr>
        <w:rPr>
          <w:i/>
          <w:iCs/>
        </w:rPr>
      </w:pPr>
      <w:r>
        <w:rPr>
          <w:i/>
          <w:iCs/>
          <w:lang w:val="bg-BG"/>
        </w:rPr>
        <w:lastRenderedPageBreak/>
        <w:t xml:space="preserve">В сертификата </w:t>
      </w:r>
      <w:r>
        <w:rPr>
          <w:i/>
          <w:iCs/>
        </w:rPr>
        <w:t xml:space="preserve">за напредък </w:t>
      </w:r>
      <w:r>
        <w:rPr>
          <w:i/>
          <w:iCs/>
          <w:lang w:val="bg-BG"/>
        </w:rPr>
        <w:t>се твърд</w:t>
      </w:r>
      <w:r w:rsidR="00FA4F85">
        <w:rPr>
          <w:i/>
          <w:iCs/>
          <w:lang w:val="bg-BG"/>
        </w:rPr>
        <w:t>и за</w:t>
      </w:r>
      <w:r>
        <w:rPr>
          <w:i/>
          <w:iCs/>
        </w:rPr>
        <w:t xml:space="preserve"> 85% завършеност и </w:t>
      </w:r>
      <w:r>
        <w:rPr>
          <w:i/>
          <w:iCs/>
          <w:lang w:val="bg-BG"/>
        </w:rPr>
        <w:t xml:space="preserve">е поискано </w:t>
      </w:r>
      <w:r>
        <w:rPr>
          <w:i/>
          <w:iCs/>
        </w:rPr>
        <w:t>съответно</w:t>
      </w:r>
      <w:r w:rsidR="00CB559D">
        <w:rPr>
          <w:i/>
          <w:iCs/>
          <w:lang w:val="bg-BG"/>
        </w:rPr>
        <w:t>то</w:t>
      </w:r>
      <w:r>
        <w:rPr>
          <w:i/>
          <w:iCs/>
        </w:rPr>
        <w:t xml:space="preserve"> плащане. На обекта пътните и тротоарните настилки, бордюрите и уличното осветление изглеждат </w:t>
      </w:r>
      <w:r>
        <w:rPr>
          <w:i/>
          <w:iCs/>
          <w:lang w:val="bg-BG"/>
        </w:rPr>
        <w:t>по-</w:t>
      </w:r>
      <w:r>
        <w:rPr>
          <w:i/>
          <w:iCs/>
        </w:rPr>
        <w:t xml:space="preserve">близо до 65-70% </w:t>
      </w:r>
      <w:r>
        <w:rPr>
          <w:i/>
          <w:iCs/>
          <w:lang w:val="bg-BG"/>
        </w:rPr>
        <w:t>завършеност</w:t>
      </w:r>
      <w:r>
        <w:rPr>
          <w:i/>
          <w:iCs/>
        </w:rPr>
        <w:t xml:space="preserve">, като дълги участъци все още са </w:t>
      </w:r>
      <w:r w:rsidR="0082411B">
        <w:rPr>
          <w:i/>
          <w:iCs/>
          <w:lang w:val="bg-BG"/>
        </w:rPr>
        <w:t>на</w:t>
      </w:r>
      <w:r>
        <w:rPr>
          <w:i/>
          <w:iCs/>
        </w:rPr>
        <w:t xml:space="preserve"> чакъл</w:t>
      </w:r>
      <w:r w:rsidR="0082411B">
        <w:rPr>
          <w:i/>
          <w:iCs/>
          <w:lang w:val="bg-BG"/>
        </w:rPr>
        <w:t>, а някои елементи напълно липсват</w:t>
      </w:r>
      <w:r>
        <w:rPr>
          <w:i/>
          <w:iCs/>
        </w:rPr>
        <w:t xml:space="preserve">. Разликата между сертифицирания </w:t>
      </w:r>
      <w:r w:rsidR="00E84293">
        <w:rPr>
          <w:i/>
          <w:iCs/>
          <w:lang w:val="bg-BG"/>
        </w:rPr>
        <w:t>и наблюдавания напредък</w:t>
      </w:r>
      <w:r>
        <w:rPr>
          <w:i/>
          <w:iCs/>
        </w:rPr>
        <w:t xml:space="preserve"> очевидно надвишава 5%.</w:t>
      </w:r>
    </w:p>
    <w:p w14:paraId="006800C9" w14:textId="77777777" w:rsidR="006C68D3" w:rsidRPr="006C68D3" w:rsidRDefault="006C68D3" w:rsidP="006C68D3">
      <w:pPr>
        <w:ind w:left="1440"/>
      </w:pPr>
    </w:p>
    <w:p w14:paraId="4660E62C" w14:textId="3E281FE6" w:rsidR="002E711E" w:rsidRDefault="006C68D3">
      <w:pPr>
        <w:pStyle w:val="Subtitle"/>
        <w:numPr>
          <w:ilvl w:val="0"/>
          <w:numId w:val="9"/>
        </w:numPr>
        <w:rPr>
          <w:sz w:val="24"/>
          <w:szCs w:val="24"/>
        </w:rPr>
      </w:pPr>
      <w:bookmarkStart w:id="12" w:name="_heading=h.hkbky3jmg5xu" w:colFirst="0" w:colLast="0"/>
      <w:bookmarkEnd w:id="12"/>
      <w:r>
        <w:rPr>
          <w:sz w:val="24"/>
          <w:szCs w:val="24"/>
        </w:rPr>
        <w:t>Резюме (4 изречения)</w:t>
      </w:r>
    </w:p>
    <w:p w14:paraId="0E6B0260" w14:textId="5D0DFC04" w:rsidR="002E711E" w:rsidRDefault="00000000">
      <w:pPr>
        <w:ind w:firstLine="720"/>
      </w:pPr>
      <w:r>
        <w:t>1) Пример:</w:t>
      </w:r>
    </w:p>
    <w:p w14:paraId="3A46CEEE" w14:textId="7932F158" w:rsidR="002E711E" w:rsidRDefault="00000000">
      <w:pPr>
        <w:numPr>
          <w:ilvl w:val="0"/>
          <w:numId w:val="4"/>
        </w:numPr>
        <w:rPr>
          <w:i/>
          <w:iCs/>
        </w:rPr>
      </w:pPr>
      <w:r>
        <w:rPr>
          <w:i/>
          <w:iCs/>
        </w:rPr>
        <w:t xml:space="preserve">Строителните </w:t>
      </w:r>
      <w:r w:rsidR="00B717C2">
        <w:rPr>
          <w:i/>
          <w:iCs/>
          <w:lang w:val="bg-BG"/>
        </w:rPr>
        <w:t>дейности</w:t>
      </w:r>
      <w:r>
        <w:rPr>
          <w:i/>
          <w:iCs/>
        </w:rPr>
        <w:t xml:space="preserve"> по Calle Mayor са били </w:t>
      </w:r>
      <w:r w:rsidR="00246CBD">
        <w:rPr>
          <w:i/>
          <w:iCs/>
          <w:lang w:val="bg-BG"/>
        </w:rPr>
        <w:t>променяни</w:t>
      </w:r>
      <w:r>
        <w:rPr>
          <w:i/>
          <w:iCs/>
        </w:rPr>
        <w:t xml:space="preserve"> три пъти чрез подписани допълнения, което е довело до общо увеличение на стойността с приблизително 1</w:t>
      </w:r>
      <w:r w:rsidR="00B717C2">
        <w:rPr>
          <w:i/>
          <w:iCs/>
          <w:lang w:val="bg-BG"/>
        </w:rPr>
        <w:t>8</w:t>
      </w:r>
      <w:r>
        <w:rPr>
          <w:i/>
          <w:iCs/>
        </w:rPr>
        <w:t>% и удължаване на първоначалния срок</w:t>
      </w:r>
      <w:r w:rsidR="00B717C2">
        <w:rPr>
          <w:i/>
          <w:iCs/>
          <w:lang w:val="bg-BG"/>
        </w:rPr>
        <w:t xml:space="preserve"> за изпълнение</w:t>
      </w:r>
      <w:r>
        <w:rPr>
          <w:i/>
          <w:iCs/>
        </w:rPr>
        <w:t xml:space="preserve"> от 300 дни</w:t>
      </w:r>
      <w:r w:rsidR="00B717C2">
        <w:rPr>
          <w:i/>
          <w:iCs/>
          <w:lang w:val="bg-BG"/>
        </w:rPr>
        <w:t xml:space="preserve"> </w:t>
      </w:r>
      <w:r w:rsidR="00B717C2" w:rsidRPr="00B717C2">
        <w:rPr>
          <w:i/>
          <w:iCs/>
          <w:lang w:val="bg-BG"/>
        </w:rPr>
        <w:t>с 135 дни</w:t>
      </w:r>
      <w:r>
        <w:rPr>
          <w:i/>
          <w:iCs/>
        </w:rPr>
        <w:t xml:space="preserve">. Въпреки сертификата за напредък, </w:t>
      </w:r>
      <w:r w:rsidR="00B717C2">
        <w:rPr>
          <w:i/>
          <w:iCs/>
          <w:lang w:val="bg-BG"/>
        </w:rPr>
        <w:t>отчитащ</w:t>
      </w:r>
      <w:r>
        <w:rPr>
          <w:i/>
          <w:iCs/>
        </w:rPr>
        <w:t xml:space="preserve"> 85% завършеност, </w:t>
      </w:r>
      <w:r w:rsidR="00B717C2">
        <w:rPr>
          <w:i/>
          <w:iCs/>
          <w:lang w:val="bg-BG"/>
        </w:rPr>
        <w:t xml:space="preserve">при </w:t>
      </w:r>
      <w:r>
        <w:rPr>
          <w:i/>
          <w:iCs/>
        </w:rPr>
        <w:t xml:space="preserve">нашето посещение на място </w:t>
      </w:r>
      <w:r w:rsidR="00B717C2">
        <w:rPr>
          <w:i/>
          <w:iCs/>
          <w:lang w:val="bg-BG"/>
        </w:rPr>
        <w:t>установихме</w:t>
      </w:r>
      <w:r>
        <w:rPr>
          <w:i/>
          <w:iCs/>
        </w:rPr>
        <w:t xml:space="preserve">, че </w:t>
      </w:r>
      <w:r w:rsidR="00B717C2">
        <w:rPr>
          <w:i/>
          <w:iCs/>
          <w:lang w:val="bg-BG"/>
        </w:rPr>
        <w:t>настилка е положена на</w:t>
      </w:r>
      <w:r>
        <w:rPr>
          <w:i/>
          <w:iCs/>
        </w:rPr>
        <w:t xml:space="preserve"> около 65-70% от </w:t>
      </w:r>
      <w:r w:rsidR="00B717C2">
        <w:rPr>
          <w:i/>
          <w:iCs/>
          <w:lang w:val="bg-BG"/>
        </w:rPr>
        <w:t>улицата</w:t>
      </w:r>
      <w:r>
        <w:rPr>
          <w:i/>
          <w:iCs/>
        </w:rPr>
        <w:t xml:space="preserve">, </w:t>
      </w:r>
      <w:r w:rsidR="00B717C2">
        <w:rPr>
          <w:i/>
          <w:iCs/>
          <w:lang w:val="bg-BG"/>
        </w:rPr>
        <w:t xml:space="preserve">лисват </w:t>
      </w:r>
      <w:r>
        <w:rPr>
          <w:i/>
          <w:iCs/>
        </w:rPr>
        <w:t xml:space="preserve">бордюри и </w:t>
      </w:r>
      <w:r w:rsidRPr="00B717C2">
        <w:rPr>
          <w:i/>
          <w:iCs/>
          <w:lang w:val="bg-BG"/>
        </w:rPr>
        <w:t>уличн</w:t>
      </w:r>
      <w:r w:rsidR="00B717C2" w:rsidRPr="00B717C2">
        <w:rPr>
          <w:i/>
          <w:iCs/>
          <w:lang w:val="bg-BG"/>
        </w:rPr>
        <w:t>о</w:t>
      </w:r>
      <w:r>
        <w:rPr>
          <w:i/>
          <w:iCs/>
        </w:rPr>
        <w:t xml:space="preserve"> осветление, като </w:t>
      </w:r>
      <w:r w:rsidR="00B717C2">
        <w:rPr>
          <w:i/>
          <w:iCs/>
          <w:lang w:val="bg-BG"/>
        </w:rPr>
        <w:t>се наблюдават</w:t>
      </w:r>
      <w:r>
        <w:rPr>
          <w:i/>
          <w:iCs/>
        </w:rPr>
        <w:t xml:space="preserve"> дълги участъци</w:t>
      </w:r>
      <w:r w:rsidR="00B717C2">
        <w:rPr>
          <w:i/>
          <w:iCs/>
          <w:lang w:val="bg-BG"/>
        </w:rPr>
        <w:t xml:space="preserve"> без </w:t>
      </w:r>
      <w:r w:rsidR="00246CBD">
        <w:rPr>
          <w:i/>
          <w:iCs/>
          <w:lang w:val="bg-BG"/>
        </w:rPr>
        <w:t>видима готовност</w:t>
      </w:r>
      <w:r>
        <w:rPr>
          <w:i/>
          <w:iCs/>
        </w:rPr>
        <w:t xml:space="preserve">. Това представлява </w:t>
      </w:r>
      <w:r w:rsidR="00562E10">
        <w:rPr>
          <w:i/>
          <w:iCs/>
          <w:lang w:val="bg-BG"/>
        </w:rPr>
        <w:t>явна</w:t>
      </w:r>
      <w:r>
        <w:rPr>
          <w:i/>
          <w:iCs/>
        </w:rPr>
        <w:t xml:space="preserve"> разлика, </w:t>
      </w:r>
      <w:r w:rsidR="00562E10">
        <w:rPr>
          <w:i/>
          <w:iCs/>
          <w:lang w:val="bg-BG"/>
        </w:rPr>
        <w:t>надвишаваща</w:t>
      </w:r>
      <w:r>
        <w:rPr>
          <w:i/>
          <w:iCs/>
        </w:rPr>
        <w:t xml:space="preserve"> 5% между сертифицирания и наблюдавания напредък, което поражда опасения относно </w:t>
      </w:r>
      <w:r w:rsidR="00B717C2">
        <w:rPr>
          <w:i/>
          <w:iCs/>
          <w:lang w:val="bg-BG"/>
        </w:rPr>
        <w:t xml:space="preserve">извършени </w:t>
      </w:r>
      <w:r>
        <w:rPr>
          <w:i/>
          <w:iCs/>
        </w:rPr>
        <w:t xml:space="preserve">плащания за </w:t>
      </w:r>
      <w:r w:rsidR="00B717C2">
        <w:rPr>
          <w:i/>
          <w:iCs/>
          <w:lang w:val="bg-BG"/>
        </w:rPr>
        <w:t xml:space="preserve">непостигнат на практика </w:t>
      </w:r>
      <w:r>
        <w:rPr>
          <w:i/>
          <w:iCs/>
        </w:rPr>
        <w:t>напредък. В подкрепа на тези наблюдения са приложени снимки на Calle Mayor</w:t>
      </w:r>
      <w:r w:rsidR="009D3279">
        <w:rPr>
          <w:i/>
          <w:iCs/>
          <w:lang w:val="bg-BG"/>
        </w:rPr>
        <w:t>,</w:t>
      </w:r>
      <w:r>
        <w:rPr>
          <w:i/>
          <w:iCs/>
        </w:rPr>
        <w:t xml:space="preserve"> копия на трите допълнения</w:t>
      </w:r>
      <w:r w:rsidR="009D3279">
        <w:rPr>
          <w:i/>
          <w:iCs/>
          <w:lang w:val="bg-BG"/>
        </w:rPr>
        <w:t xml:space="preserve"> към договора</w:t>
      </w:r>
      <w:r>
        <w:rPr>
          <w:i/>
          <w:iCs/>
        </w:rPr>
        <w:t xml:space="preserve"> и </w:t>
      </w:r>
      <w:r w:rsidR="009D3279">
        <w:rPr>
          <w:i/>
          <w:iCs/>
          <w:lang w:val="bg-BG"/>
        </w:rPr>
        <w:t xml:space="preserve">копие на </w:t>
      </w:r>
      <w:r>
        <w:rPr>
          <w:i/>
          <w:iCs/>
        </w:rPr>
        <w:t>сертификата за 85% напредък.</w:t>
      </w:r>
    </w:p>
    <w:sectPr w:rsidR="002E711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051FFD" w14:textId="77777777" w:rsidR="00CC5315" w:rsidRDefault="00CC5315" w:rsidP="00561FCE">
      <w:pPr>
        <w:spacing w:line="240" w:lineRule="auto"/>
      </w:pPr>
      <w:r>
        <w:separator/>
      </w:r>
    </w:p>
  </w:endnote>
  <w:endnote w:type="continuationSeparator" w:id="0">
    <w:p w14:paraId="438ECFC5" w14:textId="77777777" w:rsidR="00CC5315" w:rsidRDefault="00CC5315" w:rsidP="00561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F11BECC6-6F62-4F11-BDD2-B4253C9D10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5B3BCD-4A2B-434C-BB3E-68C8E10DD3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60B5562-DB58-40D4-9681-636E34D45E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A3A751" w14:textId="77777777" w:rsidR="00CC5315" w:rsidRDefault="00CC5315" w:rsidP="00561FCE">
      <w:pPr>
        <w:spacing w:line="240" w:lineRule="auto"/>
      </w:pPr>
      <w:r>
        <w:separator/>
      </w:r>
    </w:p>
  </w:footnote>
  <w:footnote w:type="continuationSeparator" w:id="0">
    <w:p w14:paraId="0BB0B659" w14:textId="77777777" w:rsidR="00CC5315" w:rsidRDefault="00CC5315" w:rsidP="00561F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E15C1"/>
    <w:multiLevelType w:val="multilevel"/>
    <w:tmpl w:val="A02E84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7170BDF"/>
    <w:multiLevelType w:val="multilevel"/>
    <w:tmpl w:val="15EA07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D43395"/>
    <w:multiLevelType w:val="multilevel"/>
    <w:tmpl w:val="418277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CBE4C18"/>
    <w:multiLevelType w:val="multilevel"/>
    <w:tmpl w:val="F97A62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12C30CF"/>
    <w:multiLevelType w:val="multilevel"/>
    <w:tmpl w:val="71AC30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A77567"/>
    <w:multiLevelType w:val="multilevel"/>
    <w:tmpl w:val="5DF29CB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2AE6E4B"/>
    <w:multiLevelType w:val="multilevel"/>
    <w:tmpl w:val="1DDE31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4362B38"/>
    <w:multiLevelType w:val="multilevel"/>
    <w:tmpl w:val="A206395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6DA10C5"/>
    <w:multiLevelType w:val="multilevel"/>
    <w:tmpl w:val="2482FB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AF46BC8"/>
    <w:multiLevelType w:val="multilevel"/>
    <w:tmpl w:val="47365D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4913F5D"/>
    <w:multiLevelType w:val="multilevel"/>
    <w:tmpl w:val="119851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6253422"/>
    <w:multiLevelType w:val="multilevel"/>
    <w:tmpl w:val="681A445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59B00587"/>
    <w:multiLevelType w:val="multilevel"/>
    <w:tmpl w:val="712288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63BF53C4"/>
    <w:multiLevelType w:val="multilevel"/>
    <w:tmpl w:val="8E4437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6AC44107"/>
    <w:multiLevelType w:val="multilevel"/>
    <w:tmpl w:val="E4B0D7D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74610481"/>
    <w:multiLevelType w:val="multilevel"/>
    <w:tmpl w:val="05E2E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D2C43D4"/>
    <w:multiLevelType w:val="multilevel"/>
    <w:tmpl w:val="DDF49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39802230">
    <w:abstractNumId w:val="8"/>
  </w:num>
  <w:num w:numId="2" w16cid:durableId="1103766803">
    <w:abstractNumId w:val="15"/>
  </w:num>
  <w:num w:numId="3" w16cid:durableId="27679214">
    <w:abstractNumId w:val="14"/>
  </w:num>
  <w:num w:numId="4" w16cid:durableId="1592272995">
    <w:abstractNumId w:val="5"/>
  </w:num>
  <w:num w:numId="5" w16cid:durableId="876939953">
    <w:abstractNumId w:val="13"/>
  </w:num>
  <w:num w:numId="6" w16cid:durableId="1705328263">
    <w:abstractNumId w:val="10"/>
  </w:num>
  <w:num w:numId="7" w16cid:durableId="1306281228">
    <w:abstractNumId w:val="7"/>
  </w:num>
  <w:num w:numId="8" w16cid:durableId="673842328">
    <w:abstractNumId w:val="0"/>
  </w:num>
  <w:num w:numId="9" w16cid:durableId="847520891">
    <w:abstractNumId w:val="6"/>
  </w:num>
  <w:num w:numId="10" w16cid:durableId="1711757331">
    <w:abstractNumId w:val="11"/>
  </w:num>
  <w:num w:numId="11" w16cid:durableId="1568105940">
    <w:abstractNumId w:val="3"/>
  </w:num>
  <w:num w:numId="12" w16cid:durableId="1691489759">
    <w:abstractNumId w:val="12"/>
  </w:num>
  <w:num w:numId="13" w16cid:durableId="604506726">
    <w:abstractNumId w:val="9"/>
  </w:num>
  <w:num w:numId="14" w16cid:durableId="190264783">
    <w:abstractNumId w:val="4"/>
  </w:num>
  <w:num w:numId="15" w16cid:durableId="1654408535">
    <w:abstractNumId w:val="2"/>
  </w:num>
  <w:num w:numId="16" w16cid:durableId="201600554">
    <w:abstractNumId w:val="16"/>
  </w:num>
  <w:num w:numId="17" w16cid:durableId="851340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11E"/>
    <w:rsid w:val="000308FE"/>
    <w:rsid w:val="000A628B"/>
    <w:rsid w:val="000B6537"/>
    <w:rsid w:val="001B5149"/>
    <w:rsid w:val="001D5B65"/>
    <w:rsid w:val="001F0877"/>
    <w:rsid w:val="00246CBD"/>
    <w:rsid w:val="002573FF"/>
    <w:rsid w:val="002912AC"/>
    <w:rsid w:val="002C3C74"/>
    <w:rsid w:val="002D5C8F"/>
    <w:rsid w:val="002E711E"/>
    <w:rsid w:val="003307E2"/>
    <w:rsid w:val="00331059"/>
    <w:rsid w:val="003532F8"/>
    <w:rsid w:val="00371BFA"/>
    <w:rsid w:val="003E0179"/>
    <w:rsid w:val="003E3AD3"/>
    <w:rsid w:val="004E4614"/>
    <w:rsid w:val="004F3ED1"/>
    <w:rsid w:val="00502AB9"/>
    <w:rsid w:val="00561FCE"/>
    <w:rsid w:val="00562E10"/>
    <w:rsid w:val="005A255E"/>
    <w:rsid w:val="005C49A9"/>
    <w:rsid w:val="005D0D89"/>
    <w:rsid w:val="005D2224"/>
    <w:rsid w:val="006A478D"/>
    <w:rsid w:val="006C68D3"/>
    <w:rsid w:val="006F21DA"/>
    <w:rsid w:val="007067DF"/>
    <w:rsid w:val="00713302"/>
    <w:rsid w:val="00721708"/>
    <w:rsid w:val="0072213E"/>
    <w:rsid w:val="00734552"/>
    <w:rsid w:val="007D06E0"/>
    <w:rsid w:val="008151D1"/>
    <w:rsid w:val="0082411B"/>
    <w:rsid w:val="008527A1"/>
    <w:rsid w:val="00876404"/>
    <w:rsid w:val="008A79F4"/>
    <w:rsid w:val="008B2804"/>
    <w:rsid w:val="008B6399"/>
    <w:rsid w:val="0092149F"/>
    <w:rsid w:val="00932455"/>
    <w:rsid w:val="00942380"/>
    <w:rsid w:val="00983D5A"/>
    <w:rsid w:val="009A044D"/>
    <w:rsid w:val="009D3279"/>
    <w:rsid w:val="009D7D0F"/>
    <w:rsid w:val="00A53E5F"/>
    <w:rsid w:val="00A67C0B"/>
    <w:rsid w:val="00A829CB"/>
    <w:rsid w:val="00AE5125"/>
    <w:rsid w:val="00B15195"/>
    <w:rsid w:val="00B717C2"/>
    <w:rsid w:val="00BF0A5A"/>
    <w:rsid w:val="00C73AD9"/>
    <w:rsid w:val="00CB559D"/>
    <w:rsid w:val="00CC5315"/>
    <w:rsid w:val="00CE15FD"/>
    <w:rsid w:val="00D07F89"/>
    <w:rsid w:val="00D23DD1"/>
    <w:rsid w:val="00DA5599"/>
    <w:rsid w:val="00DC4FAE"/>
    <w:rsid w:val="00DF527F"/>
    <w:rsid w:val="00E46F4B"/>
    <w:rsid w:val="00E84293"/>
    <w:rsid w:val="00EA6E2C"/>
    <w:rsid w:val="00EF2B72"/>
    <w:rsid w:val="00F02904"/>
    <w:rsid w:val="00F61E0B"/>
    <w:rsid w:val="00F81E9C"/>
    <w:rsid w:val="00F9351C"/>
    <w:rsid w:val="00FA4F85"/>
    <w:rsid w:val="00FE6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210E2"/>
  <w15:docId w15:val="{444393D7-65BD-4EA2-9764-3C07FA63D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bg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3E0179"/>
    <w:pPr>
      <w:spacing w:line="240" w:lineRule="auto"/>
    </w:pPr>
    <w:rPr>
      <w:rFonts w:ascii="Verdana" w:eastAsia="Verdana" w:hAnsi="Verdana" w:cs="Verdana"/>
      <w:sz w:val="20"/>
      <w:szCs w:val="20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1FC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FCE"/>
  </w:style>
  <w:style w:type="paragraph" w:styleId="Footer">
    <w:name w:val="footer"/>
    <w:basedOn w:val="Normal"/>
    <w:link w:val="FooterChar"/>
    <w:uiPriority w:val="99"/>
    <w:unhideWhenUsed/>
    <w:rsid w:val="00561FC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N2FcobS87Dq2zDCBCnprOer8w==">CgMxLjAaHQoBMBIYChYIB0ISEhBBcmlhbCBVbmljb2RlIE1TMg5oLjF1cTkwN3Y4OXp4eTIOaC44NXRuaGRsdmFkdzgyDmgudHk3azNwNGFsc3pzMg5oLnc4bTcxYmVodnBrNTIOaC5pa215OGxhNWc3bmcyDmgubnYzeGFlZjdlczIxMg5oLmhxZDd6N2RreGY5dzIOaC5udXlhemF5cW5odjgyDmguZmN0Y2VyeXN1cXJ3Mg5oLmlobnAzcndtMmE3eTIOaC5jOXN1ajdwcWlyNm0yDmgudDlham8zNzRkanJ3Mg5oLmhrYmt5M2ptZzV4dTgAciExWXY5aGd1QVN1bTkwQk5xZk9PWmkzaFVCRGdFaEVJSF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6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Ecaterina Camenscic</dc:creator>
  <cp:lastModifiedBy>Ecaterina Camenscic</cp:lastModifiedBy>
  <cp:revision>65</cp:revision>
  <dcterms:created xsi:type="dcterms:W3CDTF">2025-12-01T09:45:00Z</dcterms:created>
  <dcterms:modified xsi:type="dcterms:W3CDTF">2026-02-13T14:45:00Z</dcterms:modified>
</cp:coreProperties>
</file>